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9313E9" w:rsidR="00ED0E3B" w:rsidP="00ED0E3B" w:rsidRDefault="00ED0E3B" w14:paraId="39AFD680" w14:textId="0D1C5C47">
      <w:pPr>
        <w:jc w:val="center"/>
        <w:rPr>
          <w:rFonts w:ascii="Palace Script MT" w:hAnsi="Palace Script MT"/>
          <w:b/>
          <w:bCs/>
          <w:sz w:val="96"/>
          <w:szCs w:val="96"/>
        </w:rPr>
      </w:pPr>
      <w:r w:rsidRPr="009313E9">
        <w:rPr>
          <w:noProof/>
        </w:rPr>
        <w:drawing>
          <wp:inline distT="0" distB="0" distL="0" distR="0" wp14:anchorId="72B8E180" wp14:editId="22E02C9E">
            <wp:extent cx="695325" cy="781050"/>
            <wp:effectExtent l="0" t="0" r="9525" b="0"/>
            <wp:docPr id="32669704" name="Picture 3" descr="l'emblem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emblem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5325" cy="781050"/>
                    </a:xfrm>
                    <a:prstGeom prst="rect">
                      <a:avLst/>
                    </a:prstGeom>
                    <a:noFill/>
                    <a:ln>
                      <a:noFill/>
                    </a:ln>
                  </pic:spPr>
                </pic:pic>
              </a:graphicData>
            </a:graphic>
          </wp:inline>
        </w:drawing>
      </w:r>
    </w:p>
    <w:p w:rsidRPr="009313E9" w:rsidR="00ED0E3B" w:rsidP="00ED0E3B" w:rsidRDefault="00ED0E3B" w14:paraId="29C4AEAA" w14:textId="77777777">
      <w:pPr>
        <w:jc w:val="center"/>
        <w:rPr>
          <w:rFonts w:ascii="Kunstler Script" w:hAnsi="Kunstler Script"/>
          <w:sz w:val="118"/>
          <w:szCs w:val="118"/>
        </w:rPr>
      </w:pPr>
      <w:r w:rsidRPr="009313E9">
        <w:rPr>
          <w:rFonts w:ascii="Kunstler Script" w:hAnsi="Kunstler Script"/>
          <w:sz w:val="118"/>
          <w:szCs w:val="118"/>
        </w:rPr>
        <w:t>Ministero della Giustizia</w:t>
      </w:r>
    </w:p>
    <w:p w:rsidRPr="009313E9" w:rsidR="00ED0E3B" w:rsidP="00ED0E3B" w:rsidRDefault="00ED0E3B" w14:paraId="796D7224" w14:textId="77777777">
      <w:pPr>
        <w:ind w:right="707" w:firstLine="567"/>
        <w:jc w:val="center"/>
        <w:rPr>
          <w:rFonts w:ascii="Kunstler Script" w:hAnsi="Kunstler Script"/>
          <w:sz w:val="52"/>
          <w:szCs w:val="52"/>
        </w:rPr>
      </w:pPr>
      <w:r w:rsidRPr="009313E9">
        <w:rPr>
          <w:rFonts w:ascii="Kunstler Script" w:hAnsi="Kunstler Script"/>
          <w:sz w:val="52"/>
          <w:szCs w:val="52"/>
        </w:rPr>
        <w:t>Dipartimento per l’innovazione tecnologica della giustizia</w:t>
      </w:r>
    </w:p>
    <w:p w:rsidRPr="009313E9" w:rsidR="07EEF245" w:rsidP="07EEF245" w:rsidRDefault="07EEF245" w14:paraId="0FDFF656" w14:textId="53DB7B4B">
      <w:pPr>
        <w:pStyle w:val="NormaleWeb"/>
        <w:shd w:val="clear" w:color="auto" w:fill="FFFFFF" w:themeFill="background1"/>
        <w:spacing w:before="120" w:beforeAutospacing="0" w:after="0" w:afterAutospacing="0"/>
        <w:jc w:val="center"/>
        <w:rPr>
          <w:rFonts w:ascii="Palace Script MT" w:hAnsi="Palace Script MT" w:cs="Arial"/>
          <w:color w:val="222222"/>
          <w:sz w:val="48"/>
          <w:szCs w:val="48"/>
        </w:rPr>
      </w:pPr>
    </w:p>
    <w:p w:rsidRPr="009313E9" w:rsidR="00790CDA" w:rsidP="07EEF245" w:rsidRDefault="00790CDA" w14:paraId="606077F5" w14:textId="77777777">
      <w:pPr>
        <w:pStyle w:val="NormaleWeb"/>
        <w:shd w:val="clear" w:color="auto" w:fill="FFFFFF" w:themeFill="background1"/>
        <w:spacing w:before="120" w:beforeAutospacing="0" w:after="0" w:afterAutospacing="0"/>
        <w:jc w:val="center"/>
        <w:rPr>
          <w:rFonts w:ascii="Palace Script MT" w:hAnsi="Palace Script MT" w:cs="Arial"/>
          <w:color w:val="222222"/>
          <w:sz w:val="48"/>
          <w:szCs w:val="48"/>
        </w:rPr>
      </w:pPr>
    </w:p>
    <w:p w:rsidRPr="009313E9" w:rsidR="00454C0E" w:rsidP="00005EC9" w:rsidRDefault="00454C0E" w14:paraId="0AD7D1F4" w14:textId="149E3CBC"/>
    <w:p w:rsidRPr="009313E9" w:rsidR="00454C0E" w:rsidP="00005EC9" w:rsidRDefault="00454C0E" w14:paraId="158CA987" w14:textId="5050607B"/>
    <w:p w:rsidRPr="009313E9" w:rsidR="00454C0E" w:rsidP="00005EC9" w:rsidRDefault="00454C0E" w14:paraId="3692309E" w14:textId="6C950F11"/>
    <w:p w:rsidRPr="009313E9" w:rsidR="007F1F7F" w:rsidP="00005EC9" w:rsidRDefault="007F1F7F" w14:paraId="2D6FE2E8" w14:textId="3860AF21"/>
    <w:p w:rsidRPr="009313E9" w:rsidR="007F1F7F" w:rsidP="00005EC9" w:rsidRDefault="007F1F7F" w14:paraId="702B5E73" w14:textId="4AD35D55"/>
    <w:p w:rsidRPr="009313E9" w:rsidR="007F1F7F" w:rsidP="00005EC9" w:rsidRDefault="007F1F7F" w14:paraId="29B073F3" w14:textId="715D0498"/>
    <w:p w:rsidRPr="009313E9" w:rsidR="007F1F7F" w:rsidP="00005EC9" w:rsidRDefault="007F1F7F" w14:paraId="18863AD3" w14:textId="708B7103"/>
    <w:p w:rsidRPr="009313E9" w:rsidR="007F1F7F" w:rsidP="00005EC9" w:rsidRDefault="007F1F7F" w14:paraId="307B816B" w14:textId="77777777"/>
    <w:p w:rsidRPr="009313E9" w:rsidR="00454C0E" w:rsidP="00005EC9" w:rsidRDefault="00454C0E" w14:paraId="2B9029F3" w14:textId="77777777">
      <w:pPr>
        <w:rPr>
          <w:rFonts w:ascii="Palatino Linotype" w:hAnsi="Palatino Linotype"/>
          <w:color w:val="000000" w:themeColor="text1"/>
          <w:sz w:val="36"/>
          <w:szCs w:val="36"/>
        </w:rPr>
      </w:pPr>
    </w:p>
    <w:p w:rsidRPr="009313E9" w:rsidR="00F53DF0" w:rsidP="00005EC9" w:rsidRDefault="00953C2B" w14:paraId="17CCE957" w14:textId="43083C61">
      <w:pPr>
        <w:jc w:val="center"/>
        <w:rPr>
          <w:rFonts w:ascii="Palatino Linotype" w:hAnsi="Palatino Linotype"/>
          <w:b/>
          <w:bCs/>
          <w:color w:val="000000" w:themeColor="text1"/>
          <w:sz w:val="36"/>
          <w:szCs w:val="36"/>
        </w:rPr>
      </w:pPr>
      <w:r w:rsidRPr="009313E9">
        <w:rPr>
          <w:rFonts w:ascii="Palatino Linotype" w:hAnsi="Palatino Linotype"/>
          <w:b/>
          <w:bCs/>
          <w:color w:val="000000" w:themeColor="text1"/>
          <w:sz w:val="36"/>
          <w:szCs w:val="36"/>
        </w:rPr>
        <w:t>PIANO DI MONITORAGGIO</w:t>
      </w:r>
      <w:r w:rsidRPr="009313E9" w:rsidR="000C006E">
        <w:rPr>
          <w:rFonts w:ascii="Palatino Linotype" w:hAnsi="Palatino Linotype"/>
          <w:b/>
          <w:bCs/>
          <w:color w:val="000000" w:themeColor="text1"/>
          <w:sz w:val="36"/>
          <w:szCs w:val="36"/>
        </w:rPr>
        <w:br/>
      </w:r>
      <w:r w:rsidRPr="009313E9" w:rsidR="000C006E">
        <w:rPr>
          <w:rFonts w:ascii="Palatino Linotype" w:hAnsi="Palatino Linotype"/>
          <w:b/>
          <w:bCs/>
          <w:color w:val="000000" w:themeColor="text1"/>
          <w:sz w:val="36"/>
          <w:szCs w:val="36"/>
        </w:rPr>
        <w:t>CONTRATTO</w:t>
      </w:r>
      <w:r w:rsidRPr="009313E9" w:rsidR="001762E4">
        <w:rPr>
          <w:rFonts w:ascii="Palatino Linotype" w:hAnsi="Palatino Linotype"/>
          <w:b/>
          <w:bCs/>
          <w:color w:val="000000" w:themeColor="text1"/>
          <w:sz w:val="36"/>
          <w:szCs w:val="36"/>
        </w:rPr>
        <w:t xml:space="preserve"> </w:t>
      </w:r>
    </w:p>
    <w:p w:rsidRPr="009313E9" w:rsidR="00F168F4" w:rsidP="00F168F4" w:rsidRDefault="00F168F4" w14:paraId="3A7A9CA9" w14:textId="77777777">
      <w:pPr>
        <w:rPr>
          <w:rFonts w:ascii="Palatino Linotype" w:hAnsi="Palatino Linotype"/>
          <w:color w:val="000000" w:themeColor="text1"/>
          <w:sz w:val="36"/>
          <w:szCs w:val="36"/>
        </w:rPr>
      </w:pPr>
    </w:p>
    <w:p w:rsidRPr="009313E9" w:rsidR="00F168F4" w:rsidP="00753F3F" w:rsidRDefault="003E74B0" w14:paraId="60A64EB0" w14:textId="444D8342">
      <w:pPr>
        <w:tabs>
          <w:tab w:val="left" w:pos="3214"/>
        </w:tabs>
        <w:jc w:val="center"/>
        <w:rPr>
          <w:rFonts w:ascii="Palatino Linotype" w:hAnsi="Palatino Linotype"/>
          <w:color w:val="000000" w:themeColor="text1"/>
          <w:sz w:val="36"/>
          <w:szCs w:val="36"/>
        </w:rPr>
      </w:pPr>
      <w:r w:rsidRPr="009313E9">
        <w:rPr>
          <w:rFonts w:ascii="Palatino Linotype" w:hAnsi="Palatino Linotype"/>
          <w:color w:val="000000" w:themeColor="text1"/>
          <w:sz w:val="36"/>
          <w:szCs w:val="36"/>
        </w:rPr>
        <w:t xml:space="preserve">Servizio di progettazione e gestione dei concorsi pubblici del Ministero della Giustizia </w:t>
      </w:r>
      <w:r w:rsidRPr="009313E9" w:rsidR="00753F3F">
        <w:rPr>
          <w:rFonts w:ascii="Palatino Linotype" w:hAnsi="Palatino Linotype"/>
          <w:color w:val="000000" w:themeColor="text1"/>
          <w:sz w:val="36"/>
          <w:szCs w:val="36"/>
        </w:rPr>
        <w:t>– CIG:</w:t>
      </w:r>
      <w:r w:rsidRPr="009313E9" w:rsidR="00753F3F">
        <w:rPr>
          <w:rFonts w:ascii="Palatino Linotype" w:hAnsi="Palatino Linotype"/>
        </w:rPr>
        <w:t xml:space="preserve"> </w:t>
      </w:r>
      <w:r w:rsidRPr="009313E9">
        <w:rPr>
          <w:rFonts w:ascii="Palatino Linotype" w:hAnsi="Palatino Linotype"/>
          <w:color w:val="000000" w:themeColor="text1"/>
          <w:sz w:val="36"/>
          <w:szCs w:val="36"/>
        </w:rPr>
        <w:t>9356762444</w:t>
      </w:r>
    </w:p>
    <w:p w:rsidRPr="009313E9" w:rsidR="00044919" w:rsidRDefault="00F53DF0" w14:paraId="04AAC8F9" w14:textId="785C8867">
      <w:pPr>
        <w:rPr>
          <w:rFonts w:ascii="Palatino Linotype" w:hAnsi="Palatino Linotype"/>
          <w:color w:val="000000" w:themeColor="text1"/>
        </w:rPr>
      </w:pPr>
      <w:r w:rsidRPr="009313E9">
        <w:rPr>
          <w:rFonts w:ascii="Palatino Linotype" w:hAnsi="Palatino Linotype"/>
          <w:sz w:val="36"/>
          <w:szCs w:val="36"/>
        </w:rPr>
        <w:br w:type="page"/>
      </w:r>
    </w:p>
    <w:sdt>
      <w:sdtPr>
        <w:rPr>
          <w:rFonts w:ascii="Palatino Linotype" w:hAnsi="Palatino Linotype" w:eastAsia="Times New Roman" w:cs="Times New Roman"/>
          <w:color w:val="auto"/>
          <w:sz w:val="22"/>
          <w:szCs w:val="22"/>
          <w:lang w:val="it-IT"/>
        </w:rPr>
        <w:id w:val="309677863"/>
        <w:docPartObj>
          <w:docPartGallery w:val="Table of Contents"/>
          <w:docPartUnique/>
        </w:docPartObj>
      </w:sdtPr>
      <w:sdtEndPr>
        <w:rPr>
          <w:rFonts w:ascii="Palatino Linotype" w:hAnsi="Palatino Linotype" w:eastAsia="Times New Roman" w:cs="Times New Roman"/>
          <w:b w:val="1"/>
          <w:bCs w:val="1"/>
          <w:noProof/>
          <w:color w:val="auto"/>
          <w:sz w:val="24"/>
          <w:szCs w:val="24"/>
          <w:lang w:val="it-IT"/>
        </w:rPr>
      </w:sdtEndPr>
      <w:sdtContent>
        <w:p w:rsidRPr="009313E9" w:rsidR="00044919" w:rsidRDefault="00044919" w14:paraId="26EC9DB3" w14:textId="4E5EEDCF">
          <w:pPr>
            <w:pStyle w:val="Titolosommario"/>
            <w:rPr>
              <w:rFonts w:ascii="Palatino Linotype" w:hAnsi="Palatino Linotype" w:cs="Times New Roman"/>
              <w:b/>
              <w:bCs/>
              <w:color w:val="auto"/>
              <w:lang w:val="it-IT"/>
            </w:rPr>
          </w:pPr>
          <w:r w:rsidRPr="009313E9">
            <w:rPr>
              <w:rFonts w:ascii="Palatino Linotype" w:hAnsi="Palatino Linotype" w:cs="Times New Roman"/>
              <w:b/>
              <w:bCs/>
              <w:color w:val="auto"/>
              <w:lang w:val="it-IT"/>
            </w:rPr>
            <w:t>Sommario</w:t>
          </w:r>
        </w:p>
        <w:p w:rsidRPr="009313E9" w:rsidR="00044919" w:rsidP="00044919" w:rsidRDefault="00044919" w14:paraId="2AD60A3F" w14:textId="77777777">
          <w:pPr>
            <w:rPr>
              <w:rFonts w:ascii="Palatino Linotype" w:hAnsi="Palatino Linotype"/>
              <w:sz w:val="24"/>
              <w:szCs w:val="24"/>
            </w:rPr>
          </w:pPr>
        </w:p>
        <w:p w:rsidRPr="009313E9" w:rsidR="009313E9" w:rsidRDefault="00044919" w14:paraId="70AC267C" w14:textId="64B44C6A">
          <w:pPr>
            <w:pStyle w:val="Sommario1"/>
            <w:tabs>
              <w:tab w:val="left" w:pos="440"/>
              <w:tab w:val="right" w:leader="dot" w:pos="9020"/>
            </w:tabs>
            <w:rPr>
              <w:rFonts w:asciiTheme="minorHAnsi" w:hAnsiTheme="minorHAnsi" w:eastAsiaTheme="minorEastAsia" w:cstheme="minorBidi"/>
              <w:noProof/>
              <w:kern w:val="2"/>
              <w:sz w:val="24"/>
              <w:szCs w:val="24"/>
              <w:lang w:eastAsia="it-IT"/>
              <w14:ligatures w14:val="standardContextual"/>
            </w:rPr>
          </w:pPr>
          <w:r w:rsidRPr="009313E9">
            <w:rPr>
              <w:rFonts w:ascii="Palatino Linotype" w:hAnsi="Palatino Linotype"/>
              <w:sz w:val="24"/>
              <w:szCs w:val="24"/>
            </w:rPr>
            <w:fldChar w:fldCharType="begin"/>
          </w:r>
          <w:r w:rsidRPr="009313E9">
            <w:rPr>
              <w:rFonts w:ascii="Palatino Linotype" w:hAnsi="Palatino Linotype"/>
              <w:sz w:val="24"/>
              <w:szCs w:val="24"/>
            </w:rPr>
            <w:instrText xml:space="preserve"> TOC \o "1-3" \h \z \u </w:instrText>
          </w:r>
          <w:r w:rsidRPr="009313E9">
            <w:rPr>
              <w:rFonts w:ascii="Palatino Linotype" w:hAnsi="Palatino Linotype"/>
              <w:sz w:val="24"/>
              <w:szCs w:val="24"/>
            </w:rPr>
            <w:fldChar w:fldCharType="separate"/>
          </w:r>
          <w:hyperlink w:history="1" w:anchor="_Toc193468654">
            <w:r w:rsidRPr="009313E9" w:rsidR="009313E9">
              <w:rPr>
                <w:rStyle w:val="Collegamentoipertestuale"/>
                <w:rFonts w:ascii="Palatino Linotype" w:hAnsi="Palatino Linotype" w:eastAsiaTheme="majorEastAsia"/>
                <w:noProof/>
              </w:rPr>
              <w:t>1</w:t>
            </w:r>
            <w:r w:rsidRPr="009313E9" w:rsidR="009313E9">
              <w:rPr>
                <w:rFonts w:asciiTheme="minorHAnsi" w:hAnsiTheme="minorHAnsi" w:eastAsiaTheme="minorEastAsia" w:cstheme="minorBidi"/>
                <w:noProof/>
                <w:kern w:val="2"/>
                <w:sz w:val="24"/>
                <w:szCs w:val="24"/>
                <w:lang w:eastAsia="it-IT"/>
                <w14:ligatures w14:val="standardContextual"/>
              </w:rPr>
              <w:tab/>
            </w:r>
            <w:r w:rsidRPr="009313E9" w:rsidR="009313E9">
              <w:rPr>
                <w:rStyle w:val="Collegamentoipertestuale"/>
                <w:rFonts w:ascii="Palatino Linotype" w:hAnsi="Palatino Linotype" w:eastAsiaTheme="majorEastAsia"/>
                <w:noProof/>
              </w:rPr>
              <w:t>DATI</w:t>
            </w:r>
            <w:r w:rsidRPr="009313E9" w:rsidR="009313E9">
              <w:rPr>
                <w:rStyle w:val="Collegamentoipertestuale"/>
                <w:rFonts w:ascii="Palatino Linotype" w:hAnsi="Palatino Linotype" w:eastAsiaTheme="majorEastAsia"/>
                <w:noProof/>
                <w:spacing w:val="-4"/>
              </w:rPr>
              <w:t xml:space="preserve"> </w:t>
            </w:r>
            <w:r w:rsidRPr="009313E9" w:rsidR="009313E9">
              <w:rPr>
                <w:rStyle w:val="Collegamentoipertestuale"/>
                <w:rFonts w:ascii="Palatino Linotype" w:hAnsi="Palatino Linotype" w:eastAsiaTheme="majorEastAsia"/>
                <w:noProof/>
              </w:rPr>
              <w:t>IDENTIFICATIVI</w:t>
            </w:r>
            <w:r w:rsidRPr="009313E9" w:rsidR="009313E9">
              <w:rPr>
                <w:rStyle w:val="Collegamentoipertestuale"/>
                <w:rFonts w:ascii="Palatino Linotype" w:hAnsi="Palatino Linotype" w:eastAsiaTheme="majorEastAsia"/>
                <w:noProof/>
                <w:spacing w:val="-5"/>
              </w:rPr>
              <w:t xml:space="preserve"> </w:t>
            </w:r>
            <w:r w:rsidRPr="009313E9" w:rsidR="009313E9">
              <w:rPr>
                <w:rStyle w:val="Collegamentoipertestuale"/>
                <w:rFonts w:ascii="Palatino Linotype" w:hAnsi="Palatino Linotype" w:eastAsiaTheme="majorEastAsia"/>
                <w:noProof/>
              </w:rPr>
              <w:t>DEL</w:t>
            </w:r>
            <w:r w:rsidRPr="009313E9" w:rsidR="009313E9">
              <w:rPr>
                <w:rStyle w:val="Collegamentoipertestuale"/>
                <w:rFonts w:ascii="Palatino Linotype" w:hAnsi="Palatino Linotype" w:eastAsiaTheme="majorEastAsia"/>
                <w:noProof/>
                <w:spacing w:val="-4"/>
              </w:rPr>
              <w:t xml:space="preserve"> </w:t>
            </w:r>
            <w:r w:rsidRPr="009313E9" w:rsidR="009313E9">
              <w:rPr>
                <w:rStyle w:val="Collegamentoipertestuale"/>
                <w:rFonts w:ascii="Palatino Linotype" w:hAnsi="Palatino Linotype" w:eastAsiaTheme="majorEastAsia"/>
                <w:noProof/>
              </w:rPr>
              <w:t>CONTRATTO</w:t>
            </w:r>
            <w:r w:rsidRPr="009313E9" w:rsidR="009313E9">
              <w:rPr>
                <w:noProof/>
                <w:webHidden/>
              </w:rPr>
              <w:tab/>
            </w:r>
            <w:r w:rsidRPr="009313E9" w:rsidR="009313E9">
              <w:rPr>
                <w:noProof/>
                <w:webHidden/>
              </w:rPr>
              <w:fldChar w:fldCharType="begin"/>
            </w:r>
            <w:r w:rsidRPr="009313E9" w:rsidR="009313E9">
              <w:rPr>
                <w:noProof/>
                <w:webHidden/>
              </w:rPr>
              <w:instrText xml:space="preserve"> PAGEREF _Toc193468654 \h </w:instrText>
            </w:r>
            <w:r w:rsidRPr="009313E9" w:rsidR="009313E9">
              <w:rPr>
                <w:noProof/>
                <w:webHidden/>
              </w:rPr>
            </w:r>
            <w:r w:rsidRPr="009313E9" w:rsidR="009313E9">
              <w:rPr>
                <w:noProof/>
                <w:webHidden/>
              </w:rPr>
              <w:fldChar w:fldCharType="separate"/>
            </w:r>
            <w:r w:rsidRPr="009313E9" w:rsidR="009313E9">
              <w:rPr>
                <w:noProof/>
                <w:webHidden/>
              </w:rPr>
              <w:t>3</w:t>
            </w:r>
            <w:r w:rsidRPr="009313E9" w:rsidR="009313E9">
              <w:rPr>
                <w:noProof/>
                <w:webHidden/>
              </w:rPr>
              <w:fldChar w:fldCharType="end"/>
            </w:r>
          </w:hyperlink>
        </w:p>
        <w:p w:rsidRPr="009313E9" w:rsidR="009313E9" w:rsidRDefault="009313E9" w14:paraId="174D59A9" w14:textId="0DDED2FD">
          <w:pPr>
            <w:pStyle w:val="Sommario1"/>
            <w:tabs>
              <w:tab w:val="left" w:pos="440"/>
              <w:tab w:val="right" w:leader="dot" w:pos="9020"/>
            </w:tabs>
            <w:rPr>
              <w:rFonts w:asciiTheme="minorHAnsi" w:hAnsiTheme="minorHAnsi" w:eastAsiaTheme="minorEastAsia" w:cstheme="minorBidi"/>
              <w:noProof/>
              <w:kern w:val="2"/>
              <w:sz w:val="24"/>
              <w:szCs w:val="24"/>
              <w:lang w:eastAsia="it-IT"/>
              <w14:ligatures w14:val="standardContextual"/>
            </w:rPr>
          </w:pPr>
          <w:hyperlink w:history="1" w:anchor="_Toc193468655">
            <w:r w:rsidRPr="009313E9">
              <w:rPr>
                <w:rStyle w:val="Collegamentoipertestuale"/>
                <w:rFonts w:ascii="Palatino Linotype" w:hAnsi="Palatino Linotype" w:eastAsiaTheme="majorEastAsia"/>
                <w:noProof/>
              </w:rPr>
              <w:t>2</w:t>
            </w:r>
            <w:r w:rsidRPr="009313E9">
              <w:rPr>
                <w:rFonts w:asciiTheme="minorHAnsi" w:hAnsiTheme="minorHAnsi" w:eastAsiaTheme="minorEastAsia" w:cstheme="minorBidi"/>
                <w:noProof/>
                <w:kern w:val="2"/>
                <w:sz w:val="24"/>
                <w:szCs w:val="24"/>
                <w:lang w:eastAsia="it-IT"/>
                <w14:ligatures w14:val="standardContextual"/>
              </w:rPr>
              <w:tab/>
            </w:r>
            <w:r w:rsidRPr="009313E9">
              <w:rPr>
                <w:rStyle w:val="Collegamentoipertestuale"/>
                <w:rFonts w:ascii="Palatino Linotype" w:hAnsi="Palatino Linotype" w:eastAsiaTheme="majorEastAsia"/>
                <w:noProof/>
              </w:rPr>
              <w:t>INTRODUZIONE</w:t>
            </w:r>
            <w:r w:rsidRPr="009313E9">
              <w:rPr>
                <w:noProof/>
                <w:webHidden/>
              </w:rPr>
              <w:tab/>
            </w:r>
            <w:r w:rsidRPr="009313E9">
              <w:rPr>
                <w:noProof/>
                <w:webHidden/>
              </w:rPr>
              <w:fldChar w:fldCharType="begin"/>
            </w:r>
            <w:r w:rsidRPr="009313E9">
              <w:rPr>
                <w:noProof/>
                <w:webHidden/>
              </w:rPr>
              <w:instrText xml:space="preserve"> PAGEREF _Toc193468655 \h </w:instrText>
            </w:r>
            <w:r w:rsidRPr="009313E9">
              <w:rPr>
                <w:noProof/>
                <w:webHidden/>
              </w:rPr>
            </w:r>
            <w:r w:rsidRPr="009313E9">
              <w:rPr>
                <w:noProof/>
                <w:webHidden/>
              </w:rPr>
              <w:fldChar w:fldCharType="separate"/>
            </w:r>
            <w:r w:rsidRPr="009313E9">
              <w:rPr>
                <w:noProof/>
                <w:webHidden/>
              </w:rPr>
              <w:t>4</w:t>
            </w:r>
            <w:r w:rsidRPr="009313E9">
              <w:rPr>
                <w:noProof/>
                <w:webHidden/>
              </w:rPr>
              <w:fldChar w:fldCharType="end"/>
            </w:r>
          </w:hyperlink>
        </w:p>
        <w:p w:rsidRPr="009313E9" w:rsidR="009313E9" w:rsidRDefault="009313E9" w14:paraId="0D75708E" w14:textId="66103A85">
          <w:pPr>
            <w:pStyle w:val="Sommario2"/>
            <w:tabs>
              <w:tab w:val="left" w:pos="960"/>
              <w:tab w:val="right" w:leader="dot" w:pos="9020"/>
            </w:tabs>
            <w:rPr>
              <w:rFonts w:asciiTheme="minorHAnsi" w:hAnsiTheme="minorHAnsi" w:eastAsiaTheme="minorEastAsia" w:cstheme="minorBidi"/>
              <w:noProof/>
              <w:kern w:val="2"/>
              <w:sz w:val="24"/>
              <w:szCs w:val="24"/>
              <w:lang w:eastAsia="it-IT"/>
              <w14:ligatures w14:val="standardContextual"/>
            </w:rPr>
          </w:pPr>
          <w:hyperlink w:history="1" w:anchor="_Toc193468656">
            <w:r w:rsidRPr="009313E9">
              <w:rPr>
                <w:rStyle w:val="Collegamentoipertestuale"/>
                <w:rFonts w:ascii="Palatino Linotype" w:hAnsi="Palatino Linotype" w:eastAsiaTheme="majorEastAsia"/>
                <w:noProof/>
              </w:rPr>
              <w:t>2.1</w:t>
            </w:r>
            <w:r w:rsidRPr="009313E9">
              <w:rPr>
                <w:rFonts w:asciiTheme="minorHAnsi" w:hAnsiTheme="minorHAnsi" w:eastAsiaTheme="minorEastAsia" w:cstheme="minorBidi"/>
                <w:noProof/>
                <w:kern w:val="2"/>
                <w:sz w:val="24"/>
                <w:szCs w:val="24"/>
                <w:lang w:eastAsia="it-IT"/>
                <w14:ligatures w14:val="standardContextual"/>
              </w:rPr>
              <w:tab/>
            </w:r>
            <w:r w:rsidRPr="009313E9">
              <w:rPr>
                <w:rStyle w:val="Collegamentoipertestuale"/>
                <w:rFonts w:ascii="Palatino Linotype" w:hAnsi="Palatino Linotype" w:eastAsiaTheme="majorEastAsia"/>
                <w:noProof/>
              </w:rPr>
              <w:t>BREVE</w:t>
            </w:r>
            <w:r w:rsidRPr="009313E9">
              <w:rPr>
                <w:rStyle w:val="Collegamentoipertestuale"/>
                <w:rFonts w:ascii="Palatino Linotype" w:hAnsi="Palatino Linotype" w:eastAsiaTheme="majorEastAsia"/>
                <w:noProof/>
                <w:spacing w:val="-4"/>
              </w:rPr>
              <w:t xml:space="preserve"> </w:t>
            </w:r>
            <w:r w:rsidRPr="009313E9">
              <w:rPr>
                <w:rStyle w:val="Collegamentoipertestuale"/>
                <w:rFonts w:ascii="Palatino Linotype" w:hAnsi="Palatino Linotype" w:eastAsiaTheme="majorEastAsia"/>
                <w:noProof/>
              </w:rPr>
              <w:t>DESCRIZIONE</w:t>
            </w:r>
            <w:r w:rsidRPr="009313E9">
              <w:rPr>
                <w:rStyle w:val="Collegamentoipertestuale"/>
                <w:rFonts w:ascii="Palatino Linotype" w:hAnsi="Palatino Linotype" w:eastAsiaTheme="majorEastAsia"/>
                <w:noProof/>
                <w:spacing w:val="-3"/>
              </w:rPr>
              <w:t xml:space="preserve"> </w:t>
            </w:r>
            <w:r w:rsidRPr="009313E9">
              <w:rPr>
                <w:rStyle w:val="Collegamentoipertestuale"/>
                <w:rFonts w:ascii="Palatino Linotype" w:hAnsi="Palatino Linotype" w:eastAsiaTheme="majorEastAsia"/>
                <w:noProof/>
              </w:rPr>
              <w:t>DEL</w:t>
            </w:r>
            <w:r w:rsidRPr="009313E9">
              <w:rPr>
                <w:rStyle w:val="Collegamentoipertestuale"/>
                <w:rFonts w:ascii="Palatino Linotype" w:hAnsi="Palatino Linotype" w:eastAsiaTheme="majorEastAsia"/>
                <w:noProof/>
                <w:spacing w:val="-5"/>
              </w:rPr>
              <w:t xml:space="preserve"> </w:t>
            </w:r>
            <w:r w:rsidRPr="009313E9">
              <w:rPr>
                <w:rStyle w:val="Collegamentoipertestuale"/>
                <w:rFonts w:ascii="Palatino Linotype" w:hAnsi="Palatino Linotype" w:eastAsiaTheme="majorEastAsia"/>
                <w:noProof/>
              </w:rPr>
              <w:t>CONTRATTO</w:t>
            </w:r>
            <w:r w:rsidRPr="009313E9">
              <w:rPr>
                <w:rStyle w:val="Collegamentoipertestuale"/>
                <w:rFonts w:ascii="Palatino Linotype" w:hAnsi="Palatino Linotype" w:eastAsiaTheme="majorEastAsia"/>
                <w:noProof/>
                <w:spacing w:val="-3"/>
              </w:rPr>
              <w:t xml:space="preserve"> </w:t>
            </w:r>
            <w:r w:rsidRPr="009313E9">
              <w:rPr>
                <w:rStyle w:val="Collegamentoipertestuale"/>
                <w:rFonts w:ascii="Palatino Linotype" w:hAnsi="Palatino Linotype" w:eastAsiaTheme="majorEastAsia"/>
                <w:noProof/>
              </w:rPr>
              <w:t>E</w:t>
            </w:r>
            <w:r w:rsidRPr="009313E9">
              <w:rPr>
                <w:rStyle w:val="Collegamentoipertestuale"/>
                <w:rFonts w:ascii="Palatino Linotype" w:hAnsi="Palatino Linotype" w:eastAsiaTheme="majorEastAsia"/>
                <w:noProof/>
                <w:spacing w:val="-4"/>
              </w:rPr>
              <w:t xml:space="preserve"> </w:t>
            </w:r>
            <w:r w:rsidRPr="009313E9">
              <w:rPr>
                <w:rStyle w:val="Collegamentoipertestuale"/>
                <w:rFonts w:ascii="Palatino Linotype" w:hAnsi="Palatino Linotype" w:eastAsiaTheme="majorEastAsia"/>
                <w:noProof/>
              </w:rPr>
              <w:t>DEGLI</w:t>
            </w:r>
            <w:r w:rsidRPr="009313E9">
              <w:rPr>
                <w:rStyle w:val="Collegamentoipertestuale"/>
                <w:rFonts w:ascii="Palatino Linotype" w:hAnsi="Palatino Linotype" w:eastAsiaTheme="majorEastAsia"/>
                <w:noProof/>
                <w:spacing w:val="-3"/>
              </w:rPr>
              <w:t xml:space="preserve"> </w:t>
            </w:r>
            <w:r w:rsidRPr="009313E9">
              <w:rPr>
                <w:rStyle w:val="Collegamentoipertestuale"/>
                <w:rFonts w:ascii="Palatino Linotype" w:hAnsi="Palatino Linotype" w:eastAsiaTheme="majorEastAsia"/>
                <w:noProof/>
              </w:rPr>
              <w:t>EVENTUALI</w:t>
            </w:r>
            <w:r w:rsidRPr="009313E9">
              <w:rPr>
                <w:rStyle w:val="Collegamentoipertestuale"/>
                <w:rFonts w:ascii="Palatino Linotype" w:hAnsi="Palatino Linotype" w:eastAsiaTheme="majorEastAsia"/>
                <w:noProof/>
                <w:spacing w:val="-1"/>
              </w:rPr>
              <w:t xml:space="preserve"> </w:t>
            </w:r>
            <w:r w:rsidRPr="009313E9">
              <w:rPr>
                <w:rStyle w:val="Collegamentoipertestuale"/>
                <w:rFonts w:ascii="Palatino Linotype" w:hAnsi="Palatino Linotype" w:eastAsiaTheme="majorEastAsia"/>
                <w:noProof/>
              </w:rPr>
              <w:t>ATTI</w:t>
            </w:r>
            <w:r w:rsidRPr="009313E9">
              <w:rPr>
                <w:rStyle w:val="Collegamentoipertestuale"/>
                <w:rFonts w:ascii="Palatino Linotype" w:hAnsi="Palatino Linotype" w:eastAsiaTheme="majorEastAsia"/>
                <w:noProof/>
                <w:spacing w:val="-4"/>
              </w:rPr>
              <w:t xml:space="preserve"> </w:t>
            </w:r>
            <w:r w:rsidRPr="009313E9">
              <w:rPr>
                <w:rStyle w:val="Collegamentoipertestuale"/>
                <w:rFonts w:ascii="Palatino Linotype" w:hAnsi="Palatino Linotype" w:eastAsiaTheme="majorEastAsia"/>
                <w:noProof/>
              </w:rPr>
              <w:t>COLLEGATI</w:t>
            </w:r>
            <w:r w:rsidRPr="009313E9">
              <w:rPr>
                <w:noProof/>
                <w:webHidden/>
              </w:rPr>
              <w:tab/>
            </w:r>
            <w:r w:rsidRPr="009313E9">
              <w:rPr>
                <w:noProof/>
                <w:webHidden/>
              </w:rPr>
              <w:fldChar w:fldCharType="begin"/>
            </w:r>
            <w:r w:rsidRPr="009313E9">
              <w:rPr>
                <w:noProof/>
                <w:webHidden/>
              </w:rPr>
              <w:instrText xml:space="preserve"> PAGEREF _Toc193468656 \h </w:instrText>
            </w:r>
            <w:r w:rsidRPr="009313E9">
              <w:rPr>
                <w:noProof/>
                <w:webHidden/>
              </w:rPr>
            </w:r>
            <w:r w:rsidRPr="009313E9">
              <w:rPr>
                <w:noProof/>
                <w:webHidden/>
              </w:rPr>
              <w:fldChar w:fldCharType="separate"/>
            </w:r>
            <w:r w:rsidRPr="009313E9">
              <w:rPr>
                <w:noProof/>
                <w:webHidden/>
              </w:rPr>
              <w:t>4</w:t>
            </w:r>
            <w:r w:rsidRPr="009313E9">
              <w:rPr>
                <w:noProof/>
                <w:webHidden/>
              </w:rPr>
              <w:fldChar w:fldCharType="end"/>
            </w:r>
          </w:hyperlink>
        </w:p>
        <w:p w:rsidRPr="009313E9" w:rsidR="009313E9" w:rsidRDefault="009313E9" w14:paraId="6D6BA7FD" w14:textId="7EEE62DA">
          <w:pPr>
            <w:pStyle w:val="Sommario2"/>
            <w:tabs>
              <w:tab w:val="left" w:pos="960"/>
              <w:tab w:val="right" w:leader="dot" w:pos="9020"/>
            </w:tabs>
            <w:rPr>
              <w:rFonts w:asciiTheme="minorHAnsi" w:hAnsiTheme="minorHAnsi" w:eastAsiaTheme="minorEastAsia" w:cstheme="minorBidi"/>
              <w:noProof/>
              <w:kern w:val="2"/>
              <w:sz w:val="24"/>
              <w:szCs w:val="24"/>
              <w:lang w:eastAsia="it-IT"/>
              <w14:ligatures w14:val="standardContextual"/>
            </w:rPr>
          </w:pPr>
          <w:hyperlink w:history="1" w:anchor="_Toc193468657">
            <w:r w:rsidRPr="009313E9">
              <w:rPr>
                <w:rStyle w:val="Collegamentoipertestuale"/>
                <w:rFonts w:ascii="Palatino Linotype" w:hAnsi="Palatino Linotype" w:eastAsia="Calibri" w:cs="Calibri"/>
                <w:noProof/>
              </w:rPr>
              <w:t>2.2</w:t>
            </w:r>
            <w:r w:rsidRPr="009313E9">
              <w:rPr>
                <w:rFonts w:asciiTheme="minorHAnsi" w:hAnsiTheme="minorHAnsi" w:eastAsiaTheme="minorEastAsia" w:cstheme="minorBidi"/>
                <w:noProof/>
                <w:kern w:val="2"/>
                <w:sz w:val="24"/>
                <w:szCs w:val="24"/>
                <w:lang w:eastAsia="it-IT"/>
                <w14:ligatures w14:val="standardContextual"/>
              </w:rPr>
              <w:tab/>
            </w:r>
            <w:r w:rsidRPr="009313E9">
              <w:rPr>
                <w:rStyle w:val="Collegamentoipertestuale"/>
                <w:rFonts w:ascii="Palatino Linotype" w:hAnsi="Palatino Linotype" w:eastAsiaTheme="majorEastAsia"/>
                <w:noProof/>
              </w:rPr>
              <w:t>BREVE DESCRIZIONE DEI SERVIZI CONTRATTUALI</w:t>
            </w:r>
            <w:r w:rsidRPr="009313E9">
              <w:rPr>
                <w:noProof/>
                <w:webHidden/>
              </w:rPr>
              <w:tab/>
            </w:r>
            <w:r w:rsidRPr="009313E9">
              <w:rPr>
                <w:noProof/>
                <w:webHidden/>
              </w:rPr>
              <w:fldChar w:fldCharType="begin"/>
            </w:r>
            <w:r w:rsidRPr="009313E9">
              <w:rPr>
                <w:noProof/>
                <w:webHidden/>
              </w:rPr>
              <w:instrText xml:space="preserve"> PAGEREF _Toc193468657 \h </w:instrText>
            </w:r>
            <w:r w:rsidRPr="009313E9">
              <w:rPr>
                <w:noProof/>
                <w:webHidden/>
              </w:rPr>
            </w:r>
            <w:r w:rsidRPr="009313E9">
              <w:rPr>
                <w:noProof/>
                <w:webHidden/>
              </w:rPr>
              <w:fldChar w:fldCharType="separate"/>
            </w:r>
            <w:r w:rsidRPr="009313E9">
              <w:rPr>
                <w:noProof/>
                <w:webHidden/>
              </w:rPr>
              <w:t>4</w:t>
            </w:r>
            <w:r w:rsidRPr="009313E9">
              <w:rPr>
                <w:noProof/>
                <w:webHidden/>
              </w:rPr>
              <w:fldChar w:fldCharType="end"/>
            </w:r>
          </w:hyperlink>
        </w:p>
        <w:p w:rsidRPr="009313E9" w:rsidR="009313E9" w:rsidRDefault="009313E9" w14:paraId="56187BC9" w14:textId="2B04F9B9">
          <w:pPr>
            <w:pStyle w:val="Sommario2"/>
            <w:tabs>
              <w:tab w:val="left" w:pos="960"/>
              <w:tab w:val="right" w:leader="dot" w:pos="9020"/>
            </w:tabs>
            <w:rPr>
              <w:rFonts w:asciiTheme="minorHAnsi" w:hAnsiTheme="minorHAnsi" w:eastAsiaTheme="minorEastAsia" w:cstheme="minorBidi"/>
              <w:noProof/>
              <w:kern w:val="2"/>
              <w:sz w:val="24"/>
              <w:szCs w:val="24"/>
              <w:lang w:eastAsia="it-IT"/>
              <w14:ligatures w14:val="standardContextual"/>
            </w:rPr>
          </w:pPr>
          <w:hyperlink w:history="1" w:anchor="_Toc193468658">
            <w:r w:rsidRPr="009313E9">
              <w:rPr>
                <w:rStyle w:val="Collegamentoipertestuale"/>
                <w:rFonts w:ascii="Palatino Linotype" w:hAnsi="Palatino Linotype" w:eastAsiaTheme="majorEastAsia"/>
                <w:noProof/>
              </w:rPr>
              <w:t>2.3</w:t>
            </w:r>
            <w:r w:rsidRPr="009313E9">
              <w:rPr>
                <w:rFonts w:asciiTheme="minorHAnsi" w:hAnsiTheme="minorHAnsi" w:eastAsiaTheme="minorEastAsia" w:cstheme="minorBidi"/>
                <w:noProof/>
                <w:kern w:val="2"/>
                <w:sz w:val="24"/>
                <w:szCs w:val="24"/>
                <w:lang w:eastAsia="it-IT"/>
                <w14:ligatures w14:val="standardContextual"/>
              </w:rPr>
              <w:tab/>
            </w:r>
            <w:r w:rsidRPr="009313E9">
              <w:rPr>
                <w:rStyle w:val="Collegamentoipertestuale"/>
                <w:rFonts w:ascii="Palatino Linotype" w:hAnsi="Palatino Linotype" w:eastAsiaTheme="majorEastAsia"/>
                <w:noProof/>
              </w:rPr>
              <w:t>BREVE DESCRIZIONE DEI PRODOTTI/SERVIZI REALIZZATI E COLLAUDATI</w:t>
            </w:r>
            <w:r w:rsidRPr="009313E9">
              <w:rPr>
                <w:noProof/>
                <w:webHidden/>
              </w:rPr>
              <w:tab/>
            </w:r>
            <w:r w:rsidRPr="009313E9">
              <w:rPr>
                <w:noProof/>
                <w:webHidden/>
              </w:rPr>
              <w:fldChar w:fldCharType="begin"/>
            </w:r>
            <w:r w:rsidRPr="009313E9">
              <w:rPr>
                <w:noProof/>
                <w:webHidden/>
              </w:rPr>
              <w:instrText xml:space="preserve"> PAGEREF _Toc193468658 \h </w:instrText>
            </w:r>
            <w:r w:rsidRPr="009313E9">
              <w:rPr>
                <w:noProof/>
                <w:webHidden/>
              </w:rPr>
            </w:r>
            <w:r w:rsidRPr="009313E9">
              <w:rPr>
                <w:noProof/>
                <w:webHidden/>
              </w:rPr>
              <w:fldChar w:fldCharType="separate"/>
            </w:r>
            <w:r w:rsidRPr="009313E9">
              <w:rPr>
                <w:noProof/>
                <w:webHidden/>
              </w:rPr>
              <w:t>6</w:t>
            </w:r>
            <w:r w:rsidRPr="009313E9">
              <w:rPr>
                <w:noProof/>
                <w:webHidden/>
              </w:rPr>
              <w:fldChar w:fldCharType="end"/>
            </w:r>
          </w:hyperlink>
        </w:p>
        <w:p w:rsidRPr="009313E9" w:rsidR="009313E9" w:rsidRDefault="009313E9" w14:paraId="0451B6FF" w14:textId="60618E13">
          <w:pPr>
            <w:pStyle w:val="Sommario2"/>
            <w:tabs>
              <w:tab w:val="left" w:pos="960"/>
              <w:tab w:val="right" w:leader="dot" w:pos="9020"/>
            </w:tabs>
            <w:rPr>
              <w:rFonts w:asciiTheme="minorHAnsi" w:hAnsiTheme="minorHAnsi" w:eastAsiaTheme="minorEastAsia" w:cstheme="minorBidi"/>
              <w:noProof/>
              <w:kern w:val="2"/>
              <w:sz w:val="24"/>
              <w:szCs w:val="24"/>
              <w:lang w:eastAsia="it-IT"/>
              <w14:ligatures w14:val="standardContextual"/>
            </w:rPr>
          </w:pPr>
          <w:hyperlink w:history="1" w:anchor="_Toc193468659">
            <w:r w:rsidRPr="009313E9">
              <w:rPr>
                <w:rStyle w:val="Collegamentoipertestuale"/>
                <w:rFonts w:ascii="Palatino Linotype" w:hAnsi="Palatino Linotype" w:eastAsiaTheme="majorEastAsia"/>
                <w:noProof/>
              </w:rPr>
              <w:t>2.4</w:t>
            </w:r>
            <w:r w:rsidRPr="009313E9">
              <w:rPr>
                <w:rFonts w:asciiTheme="minorHAnsi" w:hAnsiTheme="minorHAnsi" w:eastAsiaTheme="minorEastAsia" w:cstheme="minorBidi"/>
                <w:noProof/>
                <w:kern w:val="2"/>
                <w:sz w:val="24"/>
                <w:szCs w:val="24"/>
                <w:lang w:eastAsia="it-IT"/>
                <w14:ligatures w14:val="standardContextual"/>
              </w:rPr>
              <w:tab/>
            </w:r>
            <w:r w:rsidRPr="009313E9">
              <w:rPr>
                <w:rStyle w:val="Collegamentoipertestuale"/>
                <w:rFonts w:ascii="Palatino Linotype" w:hAnsi="Palatino Linotype" w:eastAsiaTheme="majorEastAsia"/>
                <w:noProof/>
              </w:rPr>
              <w:t>BREVE DESCRIZIONE ATTIVITÀ DI MONITORAGGIO SVOLTE</w:t>
            </w:r>
            <w:r w:rsidRPr="009313E9">
              <w:rPr>
                <w:noProof/>
                <w:webHidden/>
              </w:rPr>
              <w:tab/>
            </w:r>
            <w:r w:rsidRPr="009313E9">
              <w:rPr>
                <w:noProof/>
                <w:webHidden/>
              </w:rPr>
              <w:fldChar w:fldCharType="begin"/>
            </w:r>
            <w:r w:rsidRPr="009313E9">
              <w:rPr>
                <w:noProof/>
                <w:webHidden/>
              </w:rPr>
              <w:instrText xml:space="preserve"> PAGEREF _Toc193468659 \h </w:instrText>
            </w:r>
            <w:r w:rsidRPr="009313E9">
              <w:rPr>
                <w:noProof/>
                <w:webHidden/>
              </w:rPr>
            </w:r>
            <w:r w:rsidRPr="009313E9">
              <w:rPr>
                <w:noProof/>
                <w:webHidden/>
              </w:rPr>
              <w:fldChar w:fldCharType="separate"/>
            </w:r>
            <w:r w:rsidRPr="009313E9">
              <w:rPr>
                <w:noProof/>
                <w:webHidden/>
              </w:rPr>
              <w:t>6</w:t>
            </w:r>
            <w:r w:rsidRPr="009313E9">
              <w:rPr>
                <w:noProof/>
                <w:webHidden/>
              </w:rPr>
              <w:fldChar w:fldCharType="end"/>
            </w:r>
          </w:hyperlink>
        </w:p>
        <w:p w:rsidRPr="009313E9" w:rsidR="009313E9" w:rsidRDefault="009313E9" w14:paraId="4DE61A78" w14:textId="77A9BDEC">
          <w:pPr>
            <w:pStyle w:val="Sommario1"/>
            <w:tabs>
              <w:tab w:val="left" w:pos="440"/>
              <w:tab w:val="right" w:leader="dot" w:pos="9020"/>
            </w:tabs>
            <w:rPr>
              <w:rFonts w:asciiTheme="minorHAnsi" w:hAnsiTheme="minorHAnsi" w:eastAsiaTheme="minorEastAsia" w:cstheme="minorBidi"/>
              <w:noProof/>
              <w:kern w:val="2"/>
              <w:sz w:val="24"/>
              <w:szCs w:val="24"/>
              <w:lang w:eastAsia="it-IT"/>
              <w14:ligatures w14:val="standardContextual"/>
            </w:rPr>
          </w:pPr>
          <w:hyperlink w:history="1" w:anchor="_Toc193468660">
            <w:r w:rsidRPr="009313E9">
              <w:rPr>
                <w:rStyle w:val="Collegamentoipertestuale"/>
                <w:rFonts w:ascii="Palatino Linotype" w:hAnsi="Palatino Linotype" w:eastAsiaTheme="majorEastAsia"/>
                <w:noProof/>
              </w:rPr>
              <w:t>3</w:t>
            </w:r>
            <w:r w:rsidRPr="009313E9">
              <w:rPr>
                <w:rFonts w:asciiTheme="minorHAnsi" w:hAnsiTheme="minorHAnsi" w:eastAsiaTheme="minorEastAsia" w:cstheme="minorBidi"/>
                <w:noProof/>
                <w:kern w:val="2"/>
                <w:sz w:val="24"/>
                <w:szCs w:val="24"/>
                <w:lang w:eastAsia="it-IT"/>
                <w14:ligatures w14:val="standardContextual"/>
              </w:rPr>
              <w:tab/>
            </w:r>
            <w:r w:rsidRPr="009313E9">
              <w:rPr>
                <w:rStyle w:val="Collegamentoipertestuale"/>
                <w:rFonts w:ascii="Palatino Linotype" w:hAnsi="Palatino Linotype" w:eastAsiaTheme="majorEastAsia"/>
                <w:noProof/>
              </w:rPr>
              <w:t>SINTESI</w:t>
            </w:r>
            <w:r w:rsidRPr="009313E9">
              <w:rPr>
                <w:rStyle w:val="Collegamentoipertestuale"/>
                <w:rFonts w:ascii="Palatino Linotype" w:hAnsi="Palatino Linotype" w:eastAsiaTheme="majorEastAsia"/>
                <w:noProof/>
                <w:spacing w:val="-6"/>
              </w:rPr>
              <w:t xml:space="preserve"> </w:t>
            </w:r>
            <w:r w:rsidRPr="009313E9">
              <w:rPr>
                <w:rStyle w:val="Collegamentoipertestuale"/>
                <w:rFonts w:ascii="Palatino Linotype" w:hAnsi="Palatino Linotype" w:eastAsiaTheme="majorEastAsia"/>
                <w:noProof/>
              </w:rPr>
              <w:t>PER</w:t>
            </w:r>
            <w:r w:rsidRPr="009313E9">
              <w:rPr>
                <w:rStyle w:val="Collegamentoipertestuale"/>
                <w:rFonts w:ascii="Palatino Linotype" w:hAnsi="Palatino Linotype" w:eastAsiaTheme="majorEastAsia"/>
                <w:noProof/>
                <w:spacing w:val="-5"/>
              </w:rPr>
              <w:t xml:space="preserve"> </w:t>
            </w:r>
            <w:r w:rsidRPr="009313E9">
              <w:rPr>
                <w:rStyle w:val="Collegamentoipertestuale"/>
                <w:rFonts w:ascii="Palatino Linotype" w:hAnsi="Palatino Linotype" w:eastAsiaTheme="majorEastAsia"/>
                <w:noProof/>
              </w:rPr>
              <w:t>L’ALTA</w:t>
            </w:r>
            <w:r w:rsidRPr="009313E9">
              <w:rPr>
                <w:rStyle w:val="Collegamentoipertestuale"/>
                <w:rFonts w:ascii="Palatino Linotype" w:hAnsi="Palatino Linotype" w:eastAsiaTheme="majorEastAsia"/>
                <w:noProof/>
                <w:spacing w:val="-4"/>
              </w:rPr>
              <w:t xml:space="preserve"> </w:t>
            </w:r>
            <w:r w:rsidRPr="009313E9">
              <w:rPr>
                <w:rStyle w:val="Collegamentoipertestuale"/>
                <w:rFonts w:ascii="Palatino Linotype" w:hAnsi="Palatino Linotype" w:eastAsiaTheme="majorEastAsia"/>
                <w:noProof/>
              </w:rPr>
              <w:t>DIREZIONE</w:t>
            </w:r>
            <w:r w:rsidRPr="009313E9">
              <w:rPr>
                <w:noProof/>
                <w:webHidden/>
              </w:rPr>
              <w:tab/>
            </w:r>
            <w:r w:rsidRPr="009313E9">
              <w:rPr>
                <w:noProof/>
                <w:webHidden/>
              </w:rPr>
              <w:fldChar w:fldCharType="begin"/>
            </w:r>
            <w:r w:rsidRPr="009313E9">
              <w:rPr>
                <w:noProof/>
                <w:webHidden/>
              </w:rPr>
              <w:instrText xml:space="preserve"> PAGEREF _Toc193468660 \h </w:instrText>
            </w:r>
            <w:r w:rsidRPr="009313E9">
              <w:rPr>
                <w:noProof/>
                <w:webHidden/>
              </w:rPr>
            </w:r>
            <w:r w:rsidRPr="009313E9">
              <w:rPr>
                <w:noProof/>
                <w:webHidden/>
              </w:rPr>
              <w:fldChar w:fldCharType="separate"/>
            </w:r>
            <w:r w:rsidRPr="009313E9">
              <w:rPr>
                <w:noProof/>
                <w:webHidden/>
              </w:rPr>
              <w:t>7</w:t>
            </w:r>
            <w:r w:rsidRPr="009313E9">
              <w:rPr>
                <w:noProof/>
                <w:webHidden/>
              </w:rPr>
              <w:fldChar w:fldCharType="end"/>
            </w:r>
          </w:hyperlink>
        </w:p>
        <w:p w:rsidRPr="009313E9" w:rsidR="009313E9" w:rsidRDefault="009313E9" w14:paraId="0F925287" w14:textId="6ACF9F6F">
          <w:pPr>
            <w:pStyle w:val="Sommario1"/>
            <w:tabs>
              <w:tab w:val="left" w:pos="440"/>
              <w:tab w:val="right" w:leader="dot" w:pos="9020"/>
            </w:tabs>
            <w:rPr>
              <w:rFonts w:asciiTheme="minorHAnsi" w:hAnsiTheme="minorHAnsi" w:eastAsiaTheme="minorEastAsia" w:cstheme="minorBidi"/>
              <w:noProof/>
              <w:kern w:val="2"/>
              <w:sz w:val="24"/>
              <w:szCs w:val="24"/>
              <w:lang w:eastAsia="it-IT"/>
              <w14:ligatures w14:val="standardContextual"/>
            </w:rPr>
          </w:pPr>
          <w:hyperlink w:history="1" w:anchor="_Toc193468661">
            <w:r w:rsidRPr="009313E9">
              <w:rPr>
                <w:rStyle w:val="Collegamentoipertestuale"/>
                <w:rFonts w:ascii="Palatino Linotype" w:hAnsi="Palatino Linotype" w:eastAsiaTheme="majorEastAsia"/>
                <w:noProof/>
              </w:rPr>
              <w:t>4</w:t>
            </w:r>
            <w:r w:rsidRPr="009313E9">
              <w:rPr>
                <w:rFonts w:asciiTheme="minorHAnsi" w:hAnsiTheme="minorHAnsi" w:eastAsiaTheme="minorEastAsia" w:cstheme="minorBidi"/>
                <w:noProof/>
                <w:kern w:val="2"/>
                <w:sz w:val="24"/>
                <w:szCs w:val="24"/>
                <w:lang w:eastAsia="it-IT"/>
                <w14:ligatures w14:val="standardContextual"/>
              </w:rPr>
              <w:tab/>
            </w:r>
            <w:r w:rsidRPr="009313E9">
              <w:rPr>
                <w:rStyle w:val="Collegamentoipertestuale"/>
                <w:rFonts w:ascii="Palatino Linotype" w:hAnsi="Palatino Linotype" w:eastAsiaTheme="majorEastAsia"/>
                <w:noProof/>
              </w:rPr>
              <w:t>METODOLOGIA</w:t>
            </w:r>
            <w:r w:rsidRPr="009313E9">
              <w:rPr>
                <w:rStyle w:val="Collegamentoipertestuale"/>
                <w:rFonts w:ascii="Palatino Linotype" w:hAnsi="Palatino Linotype" w:eastAsiaTheme="majorEastAsia"/>
                <w:noProof/>
                <w:spacing w:val="-5"/>
              </w:rPr>
              <w:t xml:space="preserve"> </w:t>
            </w:r>
            <w:r w:rsidRPr="009313E9">
              <w:rPr>
                <w:rStyle w:val="Collegamentoipertestuale"/>
                <w:rFonts w:ascii="Palatino Linotype" w:hAnsi="Palatino Linotype" w:eastAsiaTheme="majorEastAsia"/>
                <w:noProof/>
              </w:rPr>
              <w:t>DI</w:t>
            </w:r>
            <w:r w:rsidRPr="009313E9">
              <w:rPr>
                <w:rStyle w:val="Collegamentoipertestuale"/>
                <w:rFonts w:ascii="Palatino Linotype" w:hAnsi="Palatino Linotype" w:eastAsiaTheme="majorEastAsia"/>
                <w:noProof/>
                <w:spacing w:val="-3"/>
              </w:rPr>
              <w:t xml:space="preserve"> </w:t>
            </w:r>
            <w:r w:rsidRPr="009313E9">
              <w:rPr>
                <w:rStyle w:val="Collegamentoipertestuale"/>
                <w:rFonts w:ascii="Palatino Linotype" w:hAnsi="Palatino Linotype" w:eastAsiaTheme="majorEastAsia"/>
                <w:noProof/>
              </w:rPr>
              <w:t>ANALISI</w:t>
            </w:r>
            <w:r w:rsidRPr="009313E9">
              <w:rPr>
                <w:noProof/>
                <w:webHidden/>
              </w:rPr>
              <w:tab/>
            </w:r>
            <w:r w:rsidRPr="009313E9">
              <w:rPr>
                <w:noProof/>
                <w:webHidden/>
              </w:rPr>
              <w:fldChar w:fldCharType="begin"/>
            </w:r>
            <w:r w:rsidRPr="009313E9">
              <w:rPr>
                <w:noProof/>
                <w:webHidden/>
              </w:rPr>
              <w:instrText xml:space="preserve"> PAGEREF _Toc193468661 \h </w:instrText>
            </w:r>
            <w:r w:rsidRPr="009313E9">
              <w:rPr>
                <w:noProof/>
                <w:webHidden/>
              </w:rPr>
            </w:r>
            <w:r w:rsidRPr="009313E9">
              <w:rPr>
                <w:noProof/>
                <w:webHidden/>
              </w:rPr>
              <w:fldChar w:fldCharType="separate"/>
            </w:r>
            <w:r w:rsidRPr="009313E9">
              <w:rPr>
                <w:noProof/>
                <w:webHidden/>
              </w:rPr>
              <w:t>7</w:t>
            </w:r>
            <w:r w:rsidRPr="009313E9">
              <w:rPr>
                <w:noProof/>
                <w:webHidden/>
              </w:rPr>
              <w:fldChar w:fldCharType="end"/>
            </w:r>
          </w:hyperlink>
        </w:p>
        <w:p w:rsidRPr="009313E9" w:rsidR="009313E9" w:rsidRDefault="009313E9" w14:paraId="7B74ABDA" w14:textId="3E18CEBE">
          <w:pPr>
            <w:pStyle w:val="Sommario1"/>
            <w:tabs>
              <w:tab w:val="left" w:pos="440"/>
              <w:tab w:val="right" w:leader="dot" w:pos="9020"/>
            </w:tabs>
            <w:rPr>
              <w:rFonts w:asciiTheme="minorHAnsi" w:hAnsiTheme="minorHAnsi" w:eastAsiaTheme="minorEastAsia" w:cstheme="minorBidi"/>
              <w:noProof/>
              <w:kern w:val="2"/>
              <w:sz w:val="24"/>
              <w:szCs w:val="24"/>
              <w:lang w:eastAsia="it-IT"/>
              <w14:ligatures w14:val="standardContextual"/>
            </w:rPr>
          </w:pPr>
          <w:hyperlink w:history="1" w:anchor="_Toc193468662">
            <w:r w:rsidRPr="009313E9">
              <w:rPr>
                <w:rStyle w:val="Collegamentoipertestuale"/>
                <w:rFonts w:ascii="Palatino Linotype" w:hAnsi="Palatino Linotype" w:eastAsiaTheme="majorEastAsia"/>
                <w:noProof/>
              </w:rPr>
              <w:t>5</w:t>
            </w:r>
            <w:r w:rsidRPr="009313E9">
              <w:rPr>
                <w:rFonts w:asciiTheme="minorHAnsi" w:hAnsiTheme="minorHAnsi" w:eastAsiaTheme="minorEastAsia" w:cstheme="minorBidi"/>
                <w:noProof/>
                <w:kern w:val="2"/>
                <w:sz w:val="24"/>
                <w:szCs w:val="24"/>
                <w:lang w:eastAsia="it-IT"/>
                <w14:ligatures w14:val="standardContextual"/>
              </w:rPr>
              <w:tab/>
            </w:r>
            <w:r w:rsidRPr="009313E9">
              <w:rPr>
                <w:rStyle w:val="Collegamentoipertestuale"/>
                <w:rFonts w:ascii="Palatino Linotype" w:hAnsi="Palatino Linotype" w:eastAsiaTheme="majorEastAsia"/>
                <w:noProof/>
              </w:rPr>
              <w:t>STORIA</w:t>
            </w:r>
            <w:r w:rsidRPr="009313E9">
              <w:rPr>
                <w:rStyle w:val="Collegamentoipertestuale"/>
                <w:rFonts w:ascii="Palatino Linotype" w:hAnsi="Palatino Linotype" w:eastAsiaTheme="majorEastAsia"/>
                <w:noProof/>
                <w:spacing w:val="-3"/>
              </w:rPr>
              <w:t xml:space="preserve"> </w:t>
            </w:r>
            <w:r w:rsidRPr="009313E9">
              <w:rPr>
                <w:rStyle w:val="Collegamentoipertestuale"/>
                <w:rFonts w:ascii="Palatino Linotype" w:hAnsi="Palatino Linotype" w:eastAsiaTheme="majorEastAsia"/>
                <w:noProof/>
              </w:rPr>
              <w:t>DEL</w:t>
            </w:r>
            <w:r w:rsidRPr="009313E9">
              <w:rPr>
                <w:rStyle w:val="Collegamentoipertestuale"/>
                <w:rFonts w:ascii="Palatino Linotype" w:hAnsi="Palatino Linotype" w:eastAsiaTheme="majorEastAsia"/>
                <w:noProof/>
                <w:spacing w:val="-1"/>
              </w:rPr>
              <w:t xml:space="preserve"> </w:t>
            </w:r>
            <w:r w:rsidRPr="009313E9">
              <w:rPr>
                <w:rStyle w:val="Collegamentoipertestuale"/>
                <w:rFonts w:ascii="Palatino Linotype" w:hAnsi="Palatino Linotype" w:eastAsiaTheme="majorEastAsia"/>
                <w:noProof/>
              </w:rPr>
              <w:t>CONTRATTO</w:t>
            </w:r>
            <w:r w:rsidRPr="009313E9">
              <w:rPr>
                <w:noProof/>
                <w:webHidden/>
              </w:rPr>
              <w:tab/>
            </w:r>
            <w:r w:rsidRPr="009313E9">
              <w:rPr>
                <w:noProof/>
                <w:webHidden/>
              </w:rPr>
              <w:fldChar w:fldCharType="begin"/>
            </w:r>
            <w:r w:rsidRPr="009313E9">
              <w:rPr>
                <w:noProof/>
                <w:webHidden/>
              </w:rPr>
              <w:instrText xml:space="preserve"> PAGEREF _Toc193468662 \h </w:instrText>
            </w:r>
            <w:r w:rsidRPr="009313E9">
              <w:rPr>
                <w:noProof/>
                <w:webHidden/>
              </w:rPr>
            </w:r>
            <w:r w:rsidRPr="009313E9">
              <w:rPr>
                <w:noProof/>
                <w:webHidden/>
              </w:rPr>
              <w:fldChar w:fldCharType="separate"/>
            </w:r>
            <w:r w:rsidRPr="009313E9">
              <w:rPr>
                <w:noProof/>
                <w:webHidden/>
              </w:rPr>
              <w:t>7</w:t>
            </w:r>
            <w:r w:rsidRPr="009313E9">
              <w:rPr>
                <w:noProof/>
                <w:webHidden/>
              </w:rPr>
              <w:fldChar w:fldCharType="end"/>
            </w:r>
          </w:hyperlink>
        </w:p>
        <w:p w:rsidRPr="009313E9" w:rsidR="009313E9" w:rsidRDefault="009313E9" w14:paraId="45F1CDD8" w14:textId="3AFFEE5B">
          <w:pPr>
            <w:pStyle w:val="Sommario1"/>
            <w:tabs>
              <w:tab w:val="left" w:pos="440"/>
              <w:tab w:val="right" w:leader="dot" w:pos="9020"/>
            </w:tabs>
            <w:rPr>
              <w:rFonts w:asciiTheme="minorHAnsi" w:hAnsiTheme="minorHAnsi" w:eastAsiaTheme="minorEastAsia" w:cstheme="minorBidi"/>
              <w:noProof/>
              <w:kern w:val="2"/>
              <w:sz w:val="24"/>
              <w:szCs w:val="24"/>
              <w:lang w:eastAsia="it-IT"/>
              <w14:ligatures w14:val="standardContextual"/>
            </w:rPr>
          </w:pPr>
          <w:hyperlink w:history="1" w:anchor="_Toc193468663">
            <w:r w:rsidRPr="009313E9">
              <w:rPr>
                <w:rStyle w:val="Collegamentoipertestuale"/>
                <w:rFonts w:ascii="Palatino Linotype" w:hAnsi="Palatino Linotype" w:eastAsiaTheme="majorEastAsia"/>
                <w:noProof/>
              </w:rPr>
              <w:t>6</w:t>
            </w:r>
            <w:r w:rsidRPr="009313E9">
              <w:rPr>
                <w:rFonts w:asciiTheme="minorHAnsi" w:hAnsiTheme="minorHAnsi" w:eastAsiaTheme="minorEastAsia" w:cstheme="minorBidi"/>
                <w:noProof/>
                <w:kern w:val="2"/>
                <w:sz w:val="24"/>
                <w:szCs w:val="24"/>
                <w:lang w:eastAsia="it-IT"/>
                <w14:ligatures w14:val="standardContextual"/>
              </w:rPr>
              <w:tab/>
            </w:r>
            <w:r w:rsidRPr="009313E9">
              <w:rPr>
                <w:rStyle w:val="Collegamentoipertestuale"/>
                <w:rFonts w:ascii="Palatino Linotype" w:hAnsi="Palatino Linotype" w:eastAsiaTheme="majorEastAsia"/>
                <w:noProof/>
              </w:rPr>
              <w:t>RISULTATI</w:t>
            </w:r>
            <w:r w:rsidRPr="009313E9">
              <w:rPr>
                <w:rStyle w:val="Collegamentoipertestuale"/>
                <w:rFonts w:ascii="Palatino Linotype" w:hAnsi="Palatino Linotype" w:eastAsiaTheme="majorEastAsia"/>
                <w:noProof/>
                <w:spacing w:val="-4"/>
              </w:rPr>
              <w:t xml:space="preserve"> </w:t>
            </w:r>
            <w:r w:rsidRPr="009313E9">
              <w:rPr>
                <w:rStyle w:val="Collegamentoipertestuale"/>
                <w:rFonts w:ascii="Palatino Linotype" w:hAnsi="Palatino Linotype" w:eastAsiaTheme="majorEastAsia"/>
                <w:noProof/>
              </w:rPr>
              <w:t>OTTENUTI</w:t>
            </w:r>
            <w:r w:rsidRPr="009313E9">
              <w:rPr>
                <w:noProof/>
                <w:webHidden/>
              </w:rPr>
              <w:tab/>
            </w:r>
            <w:r w:rsidRPr="009313E9">
              <w:rPr>
                <w:noProof/>
                <w:webHidden/>
              </w:rPr>
              <w:fldChar w:fldCharType="begin"/>
            </w:r>
            <w:r w:rsidRPr="009313E9">
              <w:rPr>
                <w:noProof/>
                <w:webHidden/>
              </w:rPr>
              <w:instrText xml:space="preserve"> PAGEREF _Toc193468663 \h </w:instrText>
            </w:r>
            <w:r w:rsidRPr="009313E9">
              <w:rPr>
                <w:noProof/>
                <w:webHidden/>
              </w:rPr>
            </w:r>
            <w:r w:rsidRPr="009313E9">
              <w:rPr>
                <w:noProof/>
                <w:webHidden/>
              </w:rPr>
              <w:fldChar w:fldCharType="separate"/>
            </w:r>
            <w:r w:rsidRPr="009313E9">
              <w:rPr>
                <w:noProof/>
                <w:webHidden/>
              </w:rPr>
              <w:t>8</w:t>
            </w:r>
            <w:r w:rsidRPr="009313E9">
              <w:rPr>
                <w:noProof/>
                <w:webHidden/>
              </w:rPr>
              <w:fldChar w:fldCharType="end"/>
            </w:r>
          </w:hyperlink>
        </w:p>
        <w:p w:rsidRPr="009313E9" w:rsidR="009313E9" w:rsidRDefault="009313E9" w14:paraId="6872B6DA" w14:textId="24973340">
          <w:pPr>
            <w:pStyle w:val="Sommario1"/>
            <w:tabs>
              <w:tab w:val="left" w:pos="440"/>
              <w:tab w:val="right" w:leader="dot" w:pos="9020"/>
            </w:tabs>
            <w:rPr>
              <w:rFonts w:asciiTheme="minorHAnsi" w:hAnsiTheme="minorHAnsi" w:eastAsiaTheme="minorEastAsia" w:cstheme="minorBidi"/>
              <w:noProof/>
              <w:kern w:val="2"/>
              <w:sz w:val="24"/>
              <w:szCs w:val="24"/>
              <w:lang w:eastAsia="it-IT"/>
              <w14:ligatures w14:val="standardContextual"/>
            </w:rPr>
          </w:pPr>
          <w:hyperlink w:history="1" w:anchor="_Toc193468664">
            <w:r w:rsidRPr="009313E9">
              <w:rPr>
                <w:rStyle w:val="Collegamentoipertestuale"/>
                <w:rFonts w:ascii="Palatino Linotype" w:hAnsi="Palatino Linotype" w:eastAsiaTheme="majorEastAsia"/>
                <w:noProof/>
              </w:rPr>
              <w:t>7</w:t>
            </w:r>
            <w:r w:rsidRPr="009313E9">
              <w:rPr>
                <w:rFonts w:asciiTheme="minorHAnsi" w:hAnsiTheme="minorHAnsi" w:eastAsiaTheme="minorEastAsia" w:cstheme="minorBidi"/>
                <w:noProof/>
                <w:kern w:val="2"/>
                <w:sz w:val="24"/>
                <w:szCs w:val="24"/>
                <w:lang w:eastAsia="it-IT"/>
                <w14:ligatures w14:val="standardContextual"/>
              </w:rPr>
              <w:tab/>
            </w:r>
            <w:r w:rsidRPr="009313E9">
              <w:rPr>
                <w:rStyle w:val="Collegamentoipertestuale"/>
                <w:rFonts w:ascii="Palatino Linotype" w:hAnsi="Palatino Linotype" w:eastAsiaTheme="majorEastAsia"/>
                <w:noProof/>
              </w:rPr>
              <w:t>LEZIONI</w:t>
            </w:r>
            <w:r w:rsidRPr="009313E9">
              <w:rPr>
                <w:rStyle w:val="Collegamentoipertestuale"/>
                <w:rFonts w:ascii="Palatino Linotype" w:hAnsi="Palatino Linotype" w:eastAsiaTheme="majorEastAsia"/>
                <w:noProof/>
                <w:spacing w:val="-5"/>
              </w:rPr>
              <w:t xml:space="preserve"> </w:t>
            </w:r>
            <w:r w:rsidRPr="009313E9">
              <w:rPr>
                <w:rStyle w:val="Collegamentoipertestuale"/>
                <w:rFonts w:ascii="Palatino Linotype" w:hAnsi="Palatino Linotype" w:eastAsiaTheme="majorEastAsia"/>
                <w:noProof/>
              </w:rPr>
              <w:t>APPRESE</w:t>
            </w:r>
            <w:r w:rsidRPr="009313E9">
              <w:rPr>
                <w:rStyle w:val="Collegamentoipertestuale"/>
                <w:rFonts w:ascii="Palatino Linotype" w:hAnsi="Palatino Linotype" w:eastAsiaTheme="majorEastAsia"/>
                <w:noProof/>
                <w:spacing w:val="-4"/>
              </w:rPr>
              <w:t xml:space="preserve"> </w:t>
            </w:r>
            <w:r w:rsidRPr="009313E9">
              <w:rPr>
                <w:rStyle w:val="Collegamentoipertestuale"/>
                <w:rFonts w:ascii="Palatino Linotype" w:hAnsi="Palatino Linotype" w:eastAsiaTheme="majorEastAsia"/>
                <w:noProof/>
              </w:rPr>
              <w:t>ED</w:t>
            </w:r>
            <w:r w:rsidRPr="009313E9">
              <w:rPr>
                <w:rStyle w:val="Collegamentoipertestuale"/>
                <w:rFonts w:ascii="Palatino Linotype" w:hAnsi="Palatino Linotype" w:eastAsiaTheme="majorEastAsia"/>
                <w:noProof/>
                <w:spacing w:val="-2"/>
              </w:rPr>
              <w:t xml:space="preserve"> </w:t>
            </w:r>
            <w:r w:rsidRPr="009313E9">
              <w:rPr>
                <w:rStyle w:val="Collegamentoipertestuale"/>
                <w:rFonts w:ascii="Palatino Linotype" w:hAnsi="Palatino Linotype" w:eastAsiaTheme="majorEastAsia"/>
                <w:noProof/>
              </w:rPr>
              <w:t>INIZIATIVE</w:t>
            </w:r>
            <w:r w:rsidRPr="009313E9">
              <w:rPr>
                <w:rStyle w:val="Collegamentoipertestuale"/>
                <w:rFonts w:ascii="Palatino Linotype" w:hAnsi="Palatino Linotype" w:eastAsiaTheme="majorEastAsia"/>
                <w:noProof/>
                <w:spacing w:val="-4"/>
              </w:rPr>
              <w:t xml:space="preserve"> </w:t>
            </w:r>
            <w:r w:rsidRPr="009313E9">
              <w:rPr>
                <w:rStyle w:val="Collegamentoipertestuale"/>
                <w:rFonts w:ascii="Palatino Linotype" w:hAnsi="Palatino Linotype" w:eastAsiaTheme="majorEastAsia"/>
                <w:noProof/>
              </w:rPr>
              <w:t>FUTURE</w:t>
            </w:r>
            <w:r w:rsidRPr="009313E9">
              <w:rPr>
                <w:noProof/>
                <w:webHidden/>
              </w:rPr>
              <w:tab/>
            </w:r>
            <w:r w:rsidRPr="009313E9">
              <w:rPr>
                <w:noProof/>
                <w:webHidden/>
              </w:rPr>
              <w:fldChar w:fldCharType="begin"/>
            </w:r>
            <w:r w:rsidRPr="009313E9">
              <w:rPr>
                <w:noProof/>
                <w:webHidden/>
              </w:rPr>
              <w:instrText xml:space="preserve"> PAGEREF _Toc193468664 \h </w:instrText>
            </w:r>
            <w:r w:rsidRPr="009313E9">
              <w:rPr>
                <w:noProof/>
                <w:webHidden/>
              </w:rPr>
            </w:r>
            <w:r w:rsidRPr="009313E9">
              <w:rPr>
                <w:noProof/>
                <w:webHidden/>
              </w:rPr>
              <w:fldChar w:fldCharType="separate"/>
            </w:r>
            <w:r w:rsidRPr="009313E9">
              <w:rPr>
                <w:noProof/>
                <w:webHidden/>
              </w:rPr>
              <w:t>8</w:t>
            </w:r>
            <w:r w:rsidRPr="009313E9">
              <w:rPr>
                <w:noProof/>
                <w:webHidden/>
              </w:rPr>
              <w:fldChar w:fldCharType="end"/>
            </w:r>
          </w:hyperlink>
        </w:p>
        <w:p w:rsidRPr="009313E9" w:rsidR="00044919" w:rsidRDefault="00044919" w14:paraId="5E6A9A11" w14:textId="13DDABCE">
          <w:pPr>
            <w:rPr>
              <w:rFonts w:ascii="Palatino Linotype" w:hAnsi="Palatino Linotype"/>
              <w:sz w:val="24"/>
              <w:szCs w:val="24"/>
            </w:rPr>
          </w:pPr>
          <w:r w:rsidRPr="009313E9">
            <w:rPr>
              <w:rFonts w:ascii="Palatino Linotype" w:hAnsi="Palatino Linotype"/>
              <w:b/>
              <w:bCs/>
              <w:noProof/>
              <w:sz w:val="24"/>
              <w:szCs w:val="24"/>
            </w:rPr>
            <w:fldChar w:fldCharType="end"/>
          </w:r>
        </w:p>
      </w:sdtContent>
    </w:sdt>
    <w:p w:rsidRPr="009313E9" w:rsidR="00E16405" w:rsidRDefault="00E16405" w14:paraId="46425F09" w14:textId="2A511BF8">
      <w:pPr>
        <w:rPr>
          <w:rFonts w:ascii="Palatino Linotype" w:hAnsi="Palatino Linotype"/>
          <w:color w:val="000000" w:themeColor="text1"/>
        </w:rPr>
        <w:sectPr w:rsidRPr="009313E9" w:rsidR="00E16405" w:rsidSect="00073B72">
          <w:headerReference w:type="default" r:id="rId12"/>
          <w:footerReference w:type="default" r:id="rId13"/>
          <w:pgSz w:w="11910" w:h="16840" w:orient="portrait"/>
          <w:pgMar w:top="1440" w:right="1440" w:bottom="1440" w:left="1440" w:header="0" w:footer="1051" w:gutter="0"/>
          <w:cols w:space="720"/>
          <w:docGrid w:linePitch="299"/>
        </w:sectPr>
      </w:pPr>
    </w:p>
    <w:p w:rsidRPr="009313E9" w:rsidR="00897775" w:rsidP="000263FD" w:rsidRDefault="002F7EE0" w14:paraId="7B44B222" w14:textId="77777777">
      <w:pPr>
        <w:pStyle w:val="Titolo1"/>
        <w:numPr>
          <w:ilvl w:val="0"/>
          <w:numId w:val="2"/>
        </w:numPr>
        <w:rPr>
          <w:rFonts w:ascii="Palatino Linotype" w:hAnsi="Palatino Linotype"/>
        </w:rPr>
      </w:pPr>
      <w:bookmarkStart w:name="_Toc193468654" w:id="0"/>
      <w:r w:rsidRPr="009313E9">
        <w:rPr>
          <w:rFonts w:ascii="Palatino Linotype" w:hAnsi="Palatino Linotype"/>
        </w:rPr>
        <w:t>DATI</w:t>
      </w:r>
      <w:r w:rsidRPr="009313E9">
        <w:rPr>
          <w:rFonts w:ascii="Palatino Linotype" w:hAnsi="Palatino Linotype"/>
          <w:spacing w:val="-4"/>
        </w:rPr>
        <w:t xml:space="preserve"> </w:t>
      </w:r>
      <w:r w:rsidRPr="009313E9">
        <w:rPr>
          <w:rFonts w:ascii="Palatino Linotype" w:hAnsi="Palatino Linotype"/>
        </w:rPr>
        <w:t>IDENTIFICATIVI</w:t>
      </w:r>
      <w:r w:rsidRPr="009313E9">
        <w:rPr>
          <w:rFonts w:ascii="Palatino Linotype" w:hAnsi="Palatino Linotype"/>
          <w:spacing w:val="-5"/>
        </w:rPr>
        <w:t xml:space="preserve"> </w:t>
      </w:r>
      <w:r w:rsidRPr="009313E9">
        <w:rPr>
          <w:rFonts w:ascii="Palatino Linotype" w:hAnsi="Palatino Linotype"/>
        </w:rPr>
        <w:t>DEL</w:t>
      </w:r>
      <w:r w:rsidRPr="009313E9">
        <w:rPr>
          <w:rFonts w:ascii="Palatino Linotype" w:hAnsi="Palatino Linotype"/>
          <w:spacing w:val="-4"/>
        </w:rPr>
        <w:t xml:space="preserve"> </w:t>
      </w:r>
      <w:r w:rsidRPr="009313E9">
        <w:rPr>
          <w:rFonts w:ascii="Palatino Linotype" w:hAnsi="Palatino Linotype"/>
        </w:rPr>
        <w:t>CONTRATTO</w:t>
      </w:r>
      <w:bookmarkEnd w:id="0"/>
    </w:p>
    <w:p w:rsidRPr="009313E9" w:rsidR="00897775" w:rsidRDefault="00897775" w14:paraId="1572C8B3" w14:textId="77777777">
      <w:pPr>
        <w:pStyle w:val="Corpotesto"/>
        <w:spacing w:before="11"/>
        <w:rPr>
          <w:rFonts w:ascii="Palatino Linotype" w:hAnsi="Palatino Linotype" w:cs="Calibri"/>
          <w:b/>
          <w:sz w:val="28"/>
        </w:rPr>
      </w:pPr>
    </w:p>
    <w:tbl>
      <w:tblPr>
        <w:tblStyle w:val="TableNormal1"/>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57" w:type="dxa"/>
        </w:tblCellMar>
        <w:tblLook w:val="01E0" w:firstRow="1" w:lastRow="1" w:firstColumn="1" w:lastColumn="1" w:noHBand="0" w:noVBand="0"/>
      </w:tblPr>
      <w:tblGrid>
        <w:gridCol w:w="3961"/>
        <w:gridCol w:w="5145"/>
      </w:tblGrid>
      <w:tr w:rsidRPr="009313E9" w:rsidR="00897775" w:rsidTr="1FBF7459" w14:paraId="692C12E4" w14:textId="77777777">
        <w:trPr>
          <w:trHeight w:val="499"/>
        </w:trPr>
        <w:tc>
          <w:tcPr>
            <w:tcW w:w="3961" w:type="dxa"/>
            <w:shd w:val="clear" w:color="auto" w:fill="DBE5F1" w:themeFill="accent1" w:themeFillTint="33"/>
            <w:vAlign w:val="center"/>
          </w:tcPr>
          <w:p w:rsidRPr="009313E9" w:rsidR="00897775" w:rsidRDefault="002F7EE0" w14:paraId="6F8A48BA" w14:textId="77777777">
            <w:pPr>
              <w:pStyle w:val="TableParagraph"/>
              <w:spacing w:line="251" w:lineRule="exact"/>
              <w:ind w:right="91"/>
              <w:jc w:val="right"/>
              <w:rPr>
                <w:rFonts w:ascii="Palatino Linotype" w:hAnsi="Palatino Linotype"/>
                <w:sz w:val="24"/>
                <w:szCs w:val="24"/>
              </w:rPr>
            </w:pPr>
            <w:r w:rsidRPr="009313E9">
              <w:rPr>
                <w:rFonts w:ascii="Palatino Linotype" w:hAnsi="Palatino Linotype"/>
                <w:sz w:val="24"/>
                <w:szCs w:val="24"/>
              </w:rPr>
              <w:t>Denominazione</w:t>
            </w:r>
            <w:r w:rsidRPr="009313E9">
              <w:rPr>
                <w:rFonts w:ascii="Palatino Linotype" w:hAnsi="Palatino Linotype"/>
                <w:spacing w:val="-8"/>
                <w:sz w:val="24"/>
                <w:szCs w:val="24"/>
              </w:rPr>
              <w:t xml:space="preserve"> </w:t>
            </w:r>
            <w:r w:rsidRPr="009313E9">
              <w:rPr>
                <w:rFonts w:ascii="Palatino Linotype" w:hAnsi="Palatino Linotype"/>
                <w:sz w:val="24"/>
                <w:szCs w:val="24"/>
              </w:rPr>
              <w:t>dell’Amministrazione</w:t>
            </w:r>
          </w:p>
        </w:tc>
        <w:tc>
          <w:tcPr>
            <w:tcW w:w="5145" w:type="dxa"/>
            <w:vAlign w:val="center"/>
          </w:tcPr>
          <w:p w:rsidRPr="009313E9" w:rsidR="00897775" w:rsidP="00B22C57" w:rsidRDefault="0086174D" w14:paraId="2714EF46" w14:textId="52CEDC5D">
            <w:pPr>
              <w:pStyle w:val="Default"/>
              <w:jc w:val="both"/>
              <w:rPr>
                <w:rFonts w:ascii="Palatino Linotype" w:hAnsi="Palatino Linotype" w:cs="Times New Roman"/>
              </w:rPr>
            </w:pPr>
            <w:r w:rsidRPr="009313E9">
              <w:rPr>
                <w:rFonts w:ascii="Palatino Linotype" w:hAnsi="Palatino Linotype"/>
              </w:rPr>
              <w:t xml:space="preserve">Ministero della Giustizia - </w:t>
            </w:r>
            <w:r w:rsidRPr="009313E9" w:rsidR="2F141559">
              <w:rPr>
                <w:rFonts w:ascii="Palatino Linotype" w:hAnsi="Palatino Linotype"/>
              </w:rPr>
              <w:t>Dipartimento per l’innovazione tecnologica della giustizia</w:t>
            </w:r>
          </w:p>
        </w:tc>
      </w:tr>
      <w:tr w:rsidRPr="009313E9" w:rsidR="00897775" w:rsidTr="1FBF7459" w14:paraId="45C794BF" w14:textId="77777777">
        <w:trPr>
          <w:trHeight w:val="502"/>
        </w:trPr>
        <w:tc>
          <w:tcPr>
            <w:tcW w:w="3961" w:type="dxa"/>
            <w:shd w:val="clear" w:color="auto" w:fill="DBE5F1" w:themeFill="accent1" w:themeFillTint="33"/>
            <w:vAlign w:val="center"/>
          </w:tcPr>
          <w:p w:rsidRPr="009313E9" w:rsidR="00897775" w:rsidRDefault="002F7EE0" w14:paraId="117E18E8" w14:textId="77777777">
            <w:pPr>
              <w:pStyle w:val="TableParagraph"/>
              <w:spacing w:line="253" w:lineRule="exact"/>
              <w:ind w:right="92"/>
              <w:jc w:val="right"/>
              <w:rPr>
                <w:rFonts w:ascii="Palatino Linotype" w:hAnsi="Palatino Linotype"/>
                <w:sz w:val="24"/>
                <w:szCs w:val="24"/>
              </w:rPr>
            </w:pPr>
            <w:r w:rsidRPr="009313E9">
              <w:rPr>
                <w:rFonts w:ascii="Palatino Linotype" w:hAnsi="Palatino Linotype"/>
                <w:sz w:val="24"/>
                <w:szCs w:val="24"/>
              </w:rPr>
              <w:t>Codice</w:t>
            </w:r>
            <w:r w:rsidRPr="009313E9">
              <w:rPr>
                <w:rFonts w:ascii="Palatino Linotype" w:hAnsi="Palatino Linotype"/>
                <w:spacing w:val="-4"/>
                <w:sz w:val="24"/>
                <w:szCs w:val="24"/>
              </w:rPr>
              <w:t xml:space="preserve"> </w:t>
            </w:r>
            <w:r w:rsidRPr="009313E9">
              <w:rPr>
                <w:rFonts w:ascii="Palatino Linotype" w:hAnsi="Palatino Linotype"/>
                <w:sz w:val="24"/>
                <w:szCs w:val="24"/>
              </w:rPr>
              <w:t>parere</w:t>
            </w:r>
          </w:p>
        </w:tc>
        <w:tc>
          <w:tcPr>
            <w:tcW w:w="5145" w:type="dxa"/>
            <w:vAlign w:val="center"/>
          </w:tcPr>
          <w:p w:rsidRPr="009313E9" w:rsidR="00897775" w:rsidP="009E21DC" w:rsidRDefault="001762E4" w14:paraId="2D8E43B0" w14:textId="757C2336">
            <w:pPr>
              <w:pStyle w:val="Default"/>
              <w:rPr>
                <w:rFonts w:ascii="Palatino Linotype" w:hAnsi="Palatino Linotype" w:cs="Times New Roman"/>
              </w:rPr>
            </w:pPr>
            <w:r w:rsidRPr="009313E9">
              <w:rPr>
                <w:rFonts w:ascii="Palatino Linotype" w:hAnsi="Palatino Linotype"/>
              </w:rPr>
              <w:t>Parere n. 1/2023 _ Ministero della Giustizia _ Procedura di gara relativa alla digitalizzazione dei concorsi del Ministero della Giustizia. - prot.n. 0000929 del 25/01/2023 - AGID</w:t>
            </w:r>
          </w:p>
        </w:tc>
      </w:tr>
      <w:tr w:rsidRPr="009313E9" w:rsidR="00897775" w:rsidTr="1FBF7459" w14:paraId="7300223B" w14:textId="77777777">
        <w:trPr>
          <w:trHeight w:val="502"/>
        </w:trPr>
        <w:tc>
          <w:tcPr>
            <w:tcW w:w="3961" w:type="dxa"/>
            <w:shd w:val="clear" w:color="auto" w:fill="DBE5F1" w:themeFill="accent1" w:themeFillTint="33"/>
            <w:vAlign w:val="center"/>
          </w:tcPr>
          <w:p w:rsidRPr="009313E9" w:rsidR="00897775" w:rsidRDefault="002F7EE0" w14:paraId="14A24D1D" w14:textId="77777777">
            <w:pPr>
              <w:pStyle w:val="TableParagraph"/>
              <w:spacing w:line="251" w:lineRule="exact"/>
              <w:ind w:right="95"/>
              <w:jc w:val="right"/>
              <w:rPr>
                <w:rFonts w:ascii="Palatino Linotype" w:hAnsi="Palatino Linotype"/>
                <w:sz w:val="24"/>
                <w:szCs w:val="24"/>
              </w:rPr>
            </w:pPr>
            <w:r w:rsidRPr="009313E9">
              <w:rPr>
                <w:rFonts w:ascii="Palatino Linotype" w:hAnsi="Palatino Linotype"/>
                <w:sz w:val="24"/>
                <w:szCs w:val="24"/>
              </w:rPr>
              <w:t>Denominazione</w:t>
            </w:r>
            <w:r w:rsidRPr="009313E9">
              <w:rPr>
                <w:rFonts w:ascii="Palatino Linotype" w:hAnsi="Palatino Linotype"/>
                <w:spacing w:val="-5"/>
                <w:sz w:val="24"/>
                <w:szCs w:val="24"/>
              </w:rPr>
              <w:t xml:space="preserve"> </w:t>
            </w:r>
            <w:r w:rsidRPr="009313E9">
              <w:rPr>
                <w:rFonts w:ascii="Palatino Linotype" w:hAnsi="Palatino Linotype"/>
                <w:sz w:val="24"/>
                <w:szCs w:val="24"/>
              </w:rPr>
              <w:t>del</w:t>
            </w:r>
            <w:r w:rsidRPr="009313E9">
              <w:rPr>
                <w:rFonts w:ascii="Palatino Linotype" w:hAnsi="Palatino Linotype"/>
                <w:spacing w:val="-3"/>
                <w:sz w:val="24"/>
                <w:szCs w:val="24"/>
              </w:rPr>
              <w:t xml:space="preserve"> </w:t>
            </w:r>
            <w:r w:rsidRPr="009313E9">
              <w:rPr>
                <w:rFonts w:ascii="Palatino Linotype" w:hAnsi="Palatino Linotype"/>
                <w:sz w:val="24"/>
                <w:szCs w:val="24"/>
              </w:rPr>
              <w:t>contratto</w:t>
            </w:r>
          </w:p>
        </w:tc>
        <w:tc>
          <w:tcPr>
            <w:tcW w:w="5145" w:type="dxa"/>
          </w:tcPr>
          <w:p w:rsidRPr="009313E9" w:rsidR="00897775" w:rsidP="00B22C57" w:rsidRDefault="003E74B0" w14:paraId="31751054" w14:textId="29C503CA">
            <w:pPr>
              <w:pStyle w:val="TableParagraph"/>
              <w:jc w:val="both"/>
              <w:rPr>
                <w:rFonts w:ascii="Palatino Linotype" w:hAnsi="Palatino Linotype"/>
                <w:sz w:val="24"/>
                <w:szCs w:val="24"/>
              </w:rPr>
            </w:pPr>
            <w:r w:rsidRPr="009313E9">
              <w:rPr>
                <w:rFonts w:ascii="Palatino Linotype" w:hAnsi="Palatino Linotype"/>
                <w:sz w:val="24"/>
                <w:szCs w:val="24"/>
              </w:rPr>
              <w:t>Servizio di progettazione e gestione dei concorsi pubblici del Ministero della Giustizia</w:t>
            </w:r>
          </w:p>
        </w:tc>
      </w:tr>
      <w:tr w:rsidRPr="009313E9" w:rsidR="00897775" w:rsidTr="1FBF7459" w14:paraId="75BB43CD" w14:textId="77777777">
        <w:trPr>
          <w:trHeight w:val="791"/>
        </w:trPr>
        <w:tc>
          <w:tcPr>
            <w:tcW w:w="3961" w:type="dxa"/>
            <w:shd w:val="clear" w:color="auto" w:fill="DBE5F1" w:themeFill="accent1" w:themeFillTint="33"/>
            <w:vAlign w:val="center"/>
          </w:tcPr>
          <w:p w:rsidRPr="009313E9" w:rsidR="00897775" w:rsidRDefault="002F7EE0" w14:paraId="672E28B8" w14:textId="77777777">
            <w:pPr>
              <w:pStyle w:val="TableParagraph"/>
              <w:spacing w:line="251" w:lineRule="exact"/>
              <w:ind w:right="92"/>
              <w:jc w:val="right"/>
              <w:rPr>
                <w:rFonts w:ascii="Palatino Linotype" w:hAnsi="Palatino Linotype"/>
                <w:sz w:val="24"/>
                <w:szCs w:val="24"/>
              </w:rPr>
            </w:pPr>
            <w:r w:rsidRPr="009313E9">
              <w:rPr>
                <w:rFonts w:ascii="Palatino Linotype" w:hAnsi="Palatino Linotype"/>
                <w:sz w:val="24"/>
                <w:szCs w:val="24"/>
              </w:rPr>
              <w:t>Codice</w:t>
            </w:r>
            <w:r w:rsidRPr="009313E9">
              <w:rPr>
                <w:rFonts w:ascii="Palatino Linotype" w:hAnsi="Palatino Linotype"/>
                <w:spacing w:val="-5"/>
                <w:sz w:val="24"/>
                <w:szCs w:val="24"/>
              </w:rPr>
              <w:t xml:space="preserve"> </w:t>
            </w:r>
            <w:r w:rsidRPr="009313E9">
              <w:rPr>
                <w:rFonts w:ascii="Palatino Linotype" w:hAnsi="Palatino Linotype"/>
                <w:sz w:val="24"/>
                <w:szCs w:val="24"/>
              </w:rPr>
              <w:t>contratto</w:t>
            </w:r>
            <w:r w:rsidRPr="009313E9">
              <w:rPr>
                <w:rFonts w:ascii="Palatino Linotype" w:hAnsi="Palatino Linotype"/>
                <w:spacing w:val="-3"/>
                <w:sz w:val="24"/>
                <w:szCs w:val="24"/>
              </w:rPr>
              <w:t xml:space="preserve"> </w:t>
            </w:r>
            <w:r w:rsidRPr="009313E9">
              <w:rPr>
                <w:rFonts w:ascii="Palatino Linotype" w:hAnsi="Palatino Linotype"/>
                <w:sz w:val="24"/>
                <w:szCs w:val="24"/>
              </w:rPr>
              <w:t>(CIG,</w:t>
            </w:r>
            <w:r w:rsidRPr="009313E9">
              <w:rPr>
                <w:rFonts w:ascii="Palatino Linotype" w:hAnsi="Palatino Linotype"/>
                <w:spacing w:val="-4"/>
                <w:sz w:val="24"/>
                <w:szCs w:val="24"/>
              </w:rPr>
              <w:t xml:space="preserve"> </w:t>
            </w:r>
            <w:r w:rsidRPr="009313E9">
              <w:rPr>
                <w:rFonts w:ascii="Palatino Linotype" w:hAnsi="Palatino Linotype"/>
                <w:sz w:val="24"/>
                <w:szCs w:val="24"/>
              </w:rPr>
              <w:t>REP,</w:t>
            </w:r>
            <w:r w:rsidRPr="009313E9">
              <w:rPr>
                <w:rFonts w:ascii="Palatino Linotype" w:hAnsi="Palatino Linotype"/>
                <w:spacing w:val="-3"/>
                <w:sz w:val="24"/>
                <w:szCs w:val="24"/>
              </w:rPr>
              <w:t xml:space="preserve"> </w:t>
            </w:r>
            <w:r w:rsidRPr="009313E9">
              <w:rPr>
                <w:rFonts w:ascii="Palatino Linotype" w:hAnsi="Palatino Linotype"/>
                <w:sz w:val="24"/>
                <w:szCs w:val="24"/>
              </w:rPr>
              <w:t>ovvero</w:t>
            </w:r>
          </w:p>
          <w:p w:rsidRPr="009313E9" w:rsidR="00897775" w:rsidRDefault="002F7EE0" w14:paraId="70DCFB46" w14:textId="77777777">
            <w:pPr>
              <w:pStyle w:val="TableParagraph"/>
              <w:spacing w:before="19"/>
              <w:ind w:right="91"/>
              <w:jc w:val="right"/>
              <w:rPr>
                <w:rFonts w:ascii="Palatino Linotype" w:hAnsi="Palatino Linotype"/>
                <w:sz w:val="24"/>
                <w:szCs w:val="24"/>
              </w:rPr>
            </w:pPr>
            <w:r w:rsidRPr="009313E9">
              <w:rPr>
                <w:rFonts w:ascii="Palatino Linotype" w:hAnsi="Palatino Linotype"/>
                <w:sz w:val="24"/>
                <w:szCs w:val="24"/>
              </w:rPr>
              <w:t>codice</w:t>
            </w:r>
            <w:r w:rsidRPr="009313E9">
              <w:rPr>
                <w:rFonts w:ascii="Palatino Linotype" w:hAnsi="Palatino Linotype"/>
                <w:spacing w:val="-7"/>
                <w:sz w:val="24"/>
                <w:szCs w:val="24"/>
              </w:rPr>
              <w:t xml:space="preserve"> </w:t>
            </w:r>
            <w:r w:rsidRPr="009313E9">
              <w:rPr>
                <w:rFonts w:ascii="Palatino Linotype" w:hAnsi="Palatino Linotype"/>
                <w:sz w:val="24"/>
                <w:szCs w:val="24"/>
              </w:rPr>
              <w:t>interno)</w:t>
            </w:r>
          </w:p>
        </w:tc>
        <w:tc>
          <w:tcPr>
            <w:tcW w:w="5145" w:type="dxa"/>
            <w:vAlign w:val="center"/>
          </w:tcPr>
          <w:p w:rsidRPr="009313E9" w:rsidR="00897775" w:rsidP="00B22C57" w:rsidRDefault="00AD3022" w14:paraId="68A0A3DD" w14:textId="3801948B">
            <w:pPr>
              <w:pStyle w:val="TableParagraph"/>
              <w:jc w:val="both"/>
              <w:rPr>
                <w:rFonts w:ascii="Palatino Linotype" w:hAnsi="Palatino Linotype"/>
                <w:sz w:val="24"/>
                <w:szCs w:val="24"/>
              </w:rPr>
            </w:pPr>
            <w:r w:rsidRPr="009313E9">
              <w:rPr>
                <w:rFonts w:ascii="Palatino Linotype" w:hAnsi="Palatino Linotype"/>
                <w:sz w:val="24"/>
                <w:szCs w:val="24"/>
              </w:rPr>
              <w:t>9356762444</w:t>
            </w:r>
          </w:p>
        </w:tc>
      </w:tr>
      <w:tr w:rsidRPr="009313E9" w:rsidR="00897775" w:rsidTr="1FBF7459" w14:paraId="0410AD73" w14:textId="77777777">
        <w:trPr>
          <w:trHeight w:val="791"/>
        </w:trPr>
        <w:tc>
          <w:tcPr>
            <w:tcW w:w="3961" w:type="dxa"/>
            <w:shd w:val="clear" w:color="auto" w:fill="DBE5F1" w:themeFill="accent1" w:themeFillTint="33"/>
            <w:vAlign w:val="center"/>
          </w:tcPr>
          <w:p w:rsidRPr="009313E9" w:rsidR="00897775" w:rsidRDefault="002F7EE0" w14:paraId="2C250C9B" w14:textId="77777777">
            <w:pPr>
              <w:pStyle w:val="TableParagraph"/>
              <w:spacing w:line="251" w:lineRule="exact"/>
              <w:ind w:right="92"/>
              <w:jc w:val="right"/>
              <w:rPr>
                <w:rFonts w:ascii="Palatino Linotype" w:hAnsi="Palatino Linotype"/>
                <w:sz w:val="24"/>
                <w:szCs w:val="24"/>
              </w:rPr>
            </w:pPr>
            <w:r w:rsidRPr="009313E9">
              <w:rPr>
                <w:rFonts w:ascii="Palatino Linotype" w:hAnsi="Palatino Linotype"/>
                <w:sz w:val="24"/>
                <w:szCs w:val="24"/>
              </w:rPr>
              <w:t>RUP</w:t>
            </w:r>
            <w:r w:rsidRPr="009313E9">
              <w:rPr>
                <w:rFonts w:ascii="Palatino Linotype" w:hAnsi="Palatino Linotype"/>
                <w:spacing w:val="-4"/>
                <w:sz w:val="24"/>
                <w:szCs w:val="24"/>
              </w:rPr>
              <w:t xml:space="preserve"> </w:t>
            </w:r>
            <w:r w:rsidRPr="009313E9">
              <w:rPr>
                <w:rFonts w:ascii="Palatino Linotype" w:hAnsi="Palatino Linotype"/>
                <w:sz w:val="24"/>
                <w:szCs w:val="24"/>
              </w:rPr>
              <w:t>–</w:t>
            </w:r>
            <w:r w:rsidRPr="009313E9">
              <w:rPr>
                <w:rFonts w:ascii="Palatino Linotype" w:hAnsi="Palatino Linotype"/>
                <w:spacing w:val="-4"/>
                <w:sz w:val="24"/>
                <w:szCs w:val="24"/>
              </w:rPr>
              <w:t xml:space="preserve"> </w:t>
            </w:r>
            <w:r w:rsidRPr="009313E9">
              <w:rPr>
                <w:rFonts w:ascii="Palatino Linotype" w:hAnsi="Palatino Linotype"/>
                <w:sz w:val="24"/>
                <w:szCs w:val="24"/>
              </w:rPr>
              <w:t>Responsabile</w:t>
            </w:r>
            <w:r w:rsidRPr="009313E9">
              <w:rPr>
                <w:rFonts w:ascii="Palatino Linotype" w:hAnsi="Palatino Linotype"/>
                <w:spacing w:val="-5"/>
                <w:sz w:val="24"/>
                <w:szCs w:val="24"/>
              </w:rPr>
              <w:t xml:space="preserve"> </w:t>
            </w:r>
            <w:r w:rsidRPr="009313E9">
              <w:rPr>
                <w:rFonts w:ascii="Palatino Linotype" w:hAnsi="Palatino Linotype"/>
                <w:sz w:val="24"/>
                <w:szCs w:val="24"/>
              </w:rPr>
              <w:t>Unico</w:t>
            </w:r>
            <w:r w:rsidRPr="009313E9">
              <w:rPr>
                <w:rFonts w:ascii="Palatino Linotype" w:hAnsi="Palatino Linotype"/>
                <w:spacing w:val="-4"/>
                <w:sz w:val="24"/>
                <w:szCs w:val="24"/>
              </w:rPr>
              <w:t xml:space="preserve"> </w:t>
            </w:r>
            <w:r w:rsidRPr="009313E9">
              <w:rPr>
                <w:rFonts w:ascii="Palatino Linotype" w:hAnsi="Palatino Linotype"/>
                <w:sz w:val="24"/>
                <w:szCs w:val="24"/>
              </w:rPr>
              <w:t>del</w:t>
            </w:r>
          </w:p>
          <w:p w:rsidRPr="009313E9" w:rsidR="00897775" w:rsidRDefault="002F7EE0" w14:paraId="246156F9" w14:textId="77777777">
            <w:pPr>
              <w:pStyle w:val="TableParagraph"/>
              <w:spacing w:before="20"/>
              <w:ind w:right="92"/>
              <w:jc w:val="right"/>
              <w:rPr>
                <w:rFonts w:ascii="Palatino Linotype" w:hAnsi="Palatino Linotype"/>
                <w:sz w:val="24"/>
                <w:szCs w:val="24"/>
              </w:rPr>
            </w:pPr>
            <w:r w:rsidRPr="009313E9">
              <w:rPr>
                <w:rFonts w:ascii="Palatino Linotype" w:hAnsi="Palatino Linotype"/>
                <w:sz w:val="24"/>
                <w:szCs w:val="24"/>
              </w:rPr>
              <w:t>Procedimento</w:t>
            </w:r>
          </w:p>
        </w:tc>
        <w:tc>
          <w:tcPr>
            <w:tcW w:w="5145" w:type="dxa"/>
            <w:vAlign w:val="center"/>
          </w:tcPr>
          <w:p w:rsidRPr="009313E9" w:rsidR="00897775" w:rsidP="00B22C57" w:rsidRDefault="00AD3022" w14:paraId="45525EEE" w14:textId="2C52D182">
            <w:pPr>
              <w:pStyle w:val="TableParagraph"/>
              <w:jc w:val="both"/>
              <w:rPr>
                <w:rFonts w:ascii="Palatino Linotype" w:hAnsi="Palatino Linotype"/>
                <w:sz w:val="24"/>
                <w:szCs w:val="24"/>
              </w:rPr>
            </w:pPr>
            <w:r w:rsidRPr="009313E9">
              <w:rPr>
                <w:rFonts w:ascii="Palatino Linotype" w:hAnsi="Palatino Linotype"/>
                <w:sz w:val="24"/>
                <w:szCs w:val="24"/>
              </w:rPr>
              <w:t>Luciano Cinfrignini</w:t>
            </w:r>
          </w:p>
        </w:tc>
      </w:tr>
      <w:tr w:rsidRPr="009313E9" w:rsidR="00897775" w:rsidTr="1FBF7459" w14:paraId="7388DF9E" w14:textId="77777777">
        <w:trPr>
          <w:trHeight w:val="499"/>
        </w:trPr>
        <w:tc>
          <w:tcPr>
            <w:tcW w:w="3961" w:type="dxa"/>
            <w:shd w:val="clear" w:color="auto" w:fill="DBE5F1" w:themeFill="accent1" w:themeFillTint="33"/>
            <w:vAlign w:val="center"/>
          </w:tcPr>
          <w:p w:rsidRPr="009313E9" w:rsidR="00897775" w:rsidRDefault="002F7EE0" w14:paraId="0EDAD837" w14:textId="77777777">
            <w:pPr>
              <w:pStyle w:val="TableParagraph"/>
              <w:spacing w:line="253" w:lineRule="exact"/>
              <w:ind w:right="94"/>
              <w:jc w:val="right"/>
              <w:rPr>
                <w:rFonts w:ascii="Palatino Linotype" w:hAnsi="Palatino Linotype"/>
                <w:sz w:val="24"/>
                <w:szCs w:val="24"/>
              </w:rPr>
            </w:pPr>
            <w:r w:rsidRPr="009313E9">
              <w:rPr>
                <w:rFonts w:ascii="Palatino Linotype" w:hAnsi="Palatino Linotype"/>
                <w:sz w:val="24"/>
                <w:szCs w:val="24"/>
              </w:rPr>
              <w:t>DEC</w:t>
            </w:r>
            <w:r w:rsidRPr="009313E9">
              <w:rPr>
                <w:rFonts w:ascii="Palatino Linotype" w:hAnsi="Palatino Linotype"/>
                <w:spacing w:val="-3"/>
                <w:sz w:val="24"/>
                <w:szCs w:val="24"/>
              </w:rPr>
              <w:t xml:space="preserve"> </w:t>
            </w:r>
            <w:r w:rsidRPr="009313E9">
              <w:rPr>
                <w:rFonts w:ascii="Palatino Linotype" w:hAnsi="Palatino Linotype"/>
                <w:sz w:val="24"/>
                <w:szCs w:val="24"/>
              </w:rPr>
              <w:t>–</w:t>
            </w:r>
            <w:r w:rsidRPr="009313E9">
              <w:rPr>
                <w:rFonts w:ascii="Palatino Linotype" w:hAnsi="Palatino Linotype"/>
                <w:spacing w:val="-3"/>
                <w:sz w:val="24"/>
                <w:szCs w:val="24"/>
              </w:rPr>
              <w:t xml:space="preserve"> </w:t>
            </w:r>
            <w:r w:rsidRPr="009313E9">
              <w:rPr>
                <w:rFonts w:ascii="Palatino Linotype" w:hAnsi="Palatino Linotype"/>
                <w:sz w:val="24"/>
                <w:szCs w:val="24"/>
              </w:rPr>
              <w:t>Direttore</w:t>
            </w:r>
            <w:r w:rsidRPr="009313E9">
              <w:rPr>
                <w:rFonts w:ascii="Palatino Linotype" w:hAnsi="Palatino Linotype"/>
                <w:spacing w:val="-3"/>
                <w:sz w:val="24"/>
                <w:szCs w:val="24"/>
              </w:rPr>
              <w:t xml:space="preserve"> </w:t>
            </w:r>
            <w:r w:rsidRPr="009313E9">
              <w:rPr>
                <w:rFonts w:ascii="Palatino Linotype" w:hAnsi="Palatino Linotype"/>
                <w:sz w:val="24"/>
                <w:szCs w:val="24"/>
              </w:rPr>
              <w:t>dell’Esecuzione</w:t>
            </w:r>
          </w:p>
        </w:tc>
        <w:tc>
          <w:tcPr>
            <w:tcW w:w="5145" w:type="dxa"/>
            <w:vAlign w:val="center"/>
          </w:tcPr>
          <w:p w:rsidRPr="009313E9" w:rsidR="00897775" w:rsidP="00B22C57" w:rsidRDefault="0099008D" w14:paraId="7CA57BBC" w14:textId="0DBCE262">
            <w:pPr>
              <w:pStyle w:val="TableParagraph"/>
              <w:jc w:val="both"/>
              <w:rPr>
                <w:rFonts w:ascii="Palatino Linotype" w:hAnsi="Palatino Linotype"/>
                <w:sz w:val="24"/>
                <w:szCs w:val="24"/>
              </w:rPr>
            </w:pPr>
            <w:r w:rsidRPr="009313E9">
              <w:rPr>
                <w:rFonts w:ascii="Palatino Linotype" w:hAnsi="Palatino Linotype"/>
                <w:sz w:val="24"/>
                <w:szCs w:val="24"/>
              </w:rPr>
              <w:t>Annamaria Palmieri</w:t>
            </w:r>
          </w:p>
        </w:tc>
      </w:tr>
      <w:tr w:rsidRPr="009313E9" w:rsidR="00897775" w:rsidTr="1FBF7459" w14:paraId="7FCA73E7" w14:textId="77777777">
        <w:trPr>
          <w:trHeight w:val="500"/>
        </w:trPr>
        <w:tc>
          <w:tcPr>
            <w:tcW w:w="3961" w:type="dxa"/>
            <w:shd w:val="clear" w:color="auto" w:fill="DBE5F1" w:themeFill="accent1" w:themeFillTint="33"/>
            <w:vAlign w:val="center"/>
          </w:tcPr>
          <w:p w:rsidRPr="009313E9" w:rsidR="00897775" w:rsidRDefault="002F7EE0" w14:paraId="64F7A835" w14:textId="77777777">
            <w:pPr>
              <w:pStyle w:val="TableParagraph"/>
              <w:spacing w:line="253" w:lineRule="exact"/>
              <w:ind w:right="93"/>
              <w:jc w:val="right"/>
              <w:rPr>
                <w:rFonts w:ascii="Palatino Linotype" w:hAnsi="Palatino Linotype"/>
                <w:sz w:val="24"/>
                <w:szCs w:val="24"/>
              </w:rPr>
            </w:pPr>
            <w:r w:rsidRPr="009313E9">
              <w:rPr>
                <w:rFonts w:ascii="Palatino Linotype" w:hAnsi="Palatino Linotype"/>
                <w:sz w:val="24"/>
                <w:szCs w:val="24"/>
              </w:rPr>
              <w:t>Denominazione</w:t>
            </w:r>
            <w:r w:rsidRPr="009313E9">
              <w:rPr>
                <w:rFonts w:ascii="Palatino Linotype" w:hAnsi="Palatino Linotype"/>
                <w:spacing w:val="-5"/>
                <w:sz w:val="24"/>
                <w:szCs w:val="24"/>
              </w:rPr>
              <w:t xml:space="preserve"> </w:t>
            </w:r>
            <w:r w:rsidRPr="009313E9">
              <w:rPr>
                <w:rFonts w:ascii="Palatino Linotype" w:hAnsi="Palatino Linotype"/>
                <w:sz w:val="24"/>
                <w:szCs w:val="24"/>
              </w:rPr>
              <w:t>del</w:t>
            </w:r>
            <w:r w:rsidRPr="009313E9">
              <w:rPr>
                <w:rFonts w:ascii="Palatino Linotype" w:hAnsi="Palatino Linotype"/>
                <w:spacing w:val="-3"/>
                <w:sz w:val="24"/>
                <w:szCs w:val="24"/>
              </w:rPr>
              <w:t xml:space="preserve"> </w:t>
            </w:r>
            <w:r w:rsidRPr="009313E9">
              <w:rPr>
                <w:rFonts w:ascii="Palatino Linotype" w:hAnsi="Palatino Linotype"/>
                <w:sz w:val="24"/>
                <w:szCs w:val="24"/>
              </w:rPr>
              <w:t>Fornitore</w:t>
            </w:r>
          </w:p>
        </w:tc>
        <w:tc>
          <w:tcPr>
            <w:tcW w:w="5145" w:type="dxa"/>
            <w:vAlign w:val="center"/>
          </w:tcPr>
          <w:p w:rsidRPr="009313E9" w:rsidR="00897775" w:rsidP="00B22C57" w:rsidRDefault="00D10DE9" w14:paraId="0BFCE42E" w14:textId="08EC88B6">
            <w:pPr>
              <w:pStyle w:val="TableParagraph"/>
              <w:jc w:val="both"/>
              <w:rPr>
                <w:rFonts w:ascii="Palatino Linotype" w:hAnsi="Palatino Linotype"/>
                <w:sz w:val="24"/>
                <w:szCs w:val="24"/>
              </w:rPr>
            </w:pPr>
            <w:r w:rsidRPr="009313E9">
              <w:rPr>
                <w:rFonts w:ascii="Palatino Linotype" w:hAnsi="Palatino Linotype"/>
                <w:sz w:val="24"/>
                <w:szCs w:val="24"/>
              </w:rPr>
              <w:t>DROMEDIAN S.</w:t>
            </w:r>
            <w:r w:rsidRPr="009313E9" w:rsidR="00AF7889">
              <w:rPr>
                <w:rFonts w:ascii="Palatino Linotype" w:hAnsi="Palatino Linotype"/>
                <w:sz w:val="24"/>
                <w:szCs w:val="24"/>
              </w:rPr>
              <w:t>R. L</w:t>
            </w:r>
          </w:p>
        </w:tc>
      </w:tr>
      <w:tr w:rsidRPr="009313E9" w:rsidR="00897775" w:rsidTr="1FBF7459" w14:paraId="38EDFD4B" w14:textId="77777777">
        <w:trPr>
          <w:trHeight w:val="502"/>
        </w:trPr>
        <w:tc>
          <w:tcPr>
            <w:tcW w:w="3961" w:type="dxa"/>
            <w:shd w:val="clear" w:color="auto" w:fill="DBE5F1" w:themeFill="accent1" w:themeFillTint="33"/>
            <w:vAlign w:val="center"/>
          </w:tcPr>
          <w:p w:rsidRPr="009313E9" w:rsidR="00897775" w:rsidRDefault="002F7EE0" w14:paraId="14CD51CB" w14:textId="77777777">
            <w:pPr>
              <w:pStyle w:val="TableParagraph"/>
              <w:spacing w:line="253" w:lineRule="exact"/>
              <w:ind w:right="92"/>
              <w:jc w:val="right"/>
              <w:rPr>
                <w:rFonts w:ascii="Palatino Linotype" w:hAnsi="Palatino Linotype"/>
                <w:sz w:val="24"/>
                <w:szCs w:val="24"/>
              </w:rPr>
            </w:pPr>
            <w:r w:rsidRPr="009313E9">
              <w:rPr>
                <w:rFonts w:ascii="Palatino Linotype" w:hAnsi="Palatino Linotype"/>
                <w:sz w:val="24"/>
                <w:szCs w:val="24"/>
              </w:rPr>
              <w:t>Data</w:t>
            </w:r>
            <w:r w:rsidRPr="009313E9">
              <w:rPr>
                <w:rFonts w:ascii="Palatino Linotype" w:hAnsi="Palatino Linotype"/>
                <w:spacing w:val="-4"/>
                <w:sz w:val="24"/>
                <w:szCs w:val="24"/>
              </w:rPr>
              <w:t xml:space="preserve"> </w:t>
            </w:r>
            <w:r w:rsidRPr="009313E9">
              <w:rPr>
                <w:rFonts w:ascii="Palatino Linotype" w:hAnsi="Palatino Linotype"/>
                <w:sz w:val="24"/>
                <w:szCs w:val="24"/>
              </w:rPr>
              <w:t>stipula</w:t>
            </w:r>
          </w:p>
        </w:tc>
        <w:tc>
          <w:tcPr>
            <w:tcW w:w="5145" w:type="dxa"/>
            <w:vAlign w:val="center"/>
          </w:tcPr>
          <w:p w:rsidRPr="009313E9" w:rsidR="00897775" w:rsidP="00B22C57" w:rsidRDefault="001762E4" w14:paraId="23C78960" w14:textId="004F4EBB">
            <w:pPr>
              <w:pStyle w:val="TableParagraph"/>
              <w:jc w:val="both"/>
              <w:rPr>
                <w:rFonts w:ascii="Palatino Linotype" w:hAnsi="Palatino Linotype"/>
                <w:sz w:val="24"/>
                <w:szCs w:val="24"/>
              </w:rPr>
            </w:pPr>
            <w:r w:rsidRPr="009313E9">
              <w:rPr>
                <w:rFonts w:ascii="Palatino Linotype" w:hAnsi="Palatino Linotype"/>
                <w:sz w:val="24"/>
                <w:szCs w:val="24"/>
              </w:rPr>
              <w:t>26.06.2023</w:t>
            </w:r>
          </w:p>
        </w:tc>
      </w:tr>
      <w:tr w:rsidRPr="009313E9" w:rsidR="00897775" w:rsidTr="1FBF7459" w14:paraId="1F68C037" w14:textId="77777777">
        <w:trPr>
          <w:trHeight w:val="502"/>
        </w:trPr>
        <w:tc>
          <w:tcPr>
            <w:tcW w:w="3961" w:type="dxa"/>
            <w:shd w:val="clear" w:color="auto" w:fill="DBE5F1" w:themeFill="accent1" w:themeFillTint="33"/>
            <w:vAlign w:val="center"/>
          </w:tcPr>
          <w:p w:rsidRPr="009313E9" w:rsidR="00897775" w:rsidRDefault="002F7EE0" w14:paraId="1D1B02C9" w14:textId="77777777">
            <w:pPr>
              <w:pStyle w:val="TableParagraph"/>
              <w:spacing w:line="251" w:lineRule="exact"/>
              <w:ind w:right="91"/>
              <w:jc w:val="right"/>
              <w:rPr>
                <w:rFonts w:ascii="Palatino Linotype" w:hAnsi="Palatino Linotype"/>
                <w:sz w:val="24"/>
                <w:szCs w:val="24"/>
              </w:rPr>
            </w:pPr>
            <w:r w:rsidRPr="009313E9">
              <w:rPr>
                <w:rFonts w:ascii="Palatino Linotype" w:hAnsi="Palatino Linotype"/>
                <w:sz w:val="24"/>
                <w:szCs w:val="24"/>
              </w:rPr>
              <w:t>Data</w:t>
            </w:r>
            <w:r w:rsidRPr="009313E9">
              <w:rPr>
                <w:rFonts w:ascii="Palatino Linotype" w:hAnsi="Palatino Linotype"/>
                <w:spacing w:val="-3"/>
                <w:sz w:val="24"/>
                <w:szCs w:val="24"/>
              </w:rPr>
              <w:t xml:space="preserve"> </w:t>
            </w:r>
            <w:r w:rsidRPr="009313E9">
              <w:rPr>
                <w:rFonts w:ascii="Palatino Linotype" w:hAnsi="Palatino Linotype"/>
                <w:sz w:val="24"/>
                <w:szCs w:val="24"/>
              </w:rPr>
              <w:t>inizio</w:t>
            </w:r>
            <w:r w:rsidRPr="009313E9">
              <w:rPr>
                <w:rFonts w:ascii="Palatino Linotype" w:hAnsi="Palatino Linotype"/>
                <w:spacing w:val="-1"/>
                <w:sz w:val="24"/>
                <w:szCs w:val="24"/>
              </w:rPr>
              <w:t xml:space="preserve"> </w:t>
            </w:r>
            <w:r w:rsidRPr="009313E9">
              <w:rPr>
                <w:rFonts w:ascii="Palatino Linotype" w:hAnsi="Palatino Linotype"/>
                <w:sz w:val="24"/>
                <w:szCs w:val="24"/>
              </w:rPr>
              <w:t>–</w:t>
            </w:r>
            <w:r w:rsidRPr="009313E9">
              <w:rPr>
                <w:rFonts w:ascii="Palatino Linotype" w:hAnsi="Palatino Linotype"/>
                <w:spacing w:val="-2"/>
                <w:sz w:val="24"/>
                <w:szCs w:val="24"/>
              </w:rPr>
              <w:t xml:space="preserve"> </w:t>
            </w:r>
            <w:r w:rsidRPr="009313E9">
              <w:rPr>
                <w:rFonts w:ascii="Palatino Linotype" w:hAnsi="Palatino Linotype"/>
                <w:sz w:val="24"/>
                <w:szCs w:val="24"/>
              </w:rPr>
              <w:t>data</w:t>
            </w:r>
            <w:r w:rsidRPr="009313E9">
              <w:rPr>
                <w:rFonts w:ascii="Palatino Linotype" w:hAnsi="Palatino Linotype"/>
                <w:spacing w:val="-2"/>
                <w:sz w:val="24"/>
                <w:szCs w:val="24"/>
              </w:rPr>
              <w:t xml:space="preserve"> </w:t>
            </w:r>
            <w:r w:rsidRPr="009313E9">
              <w:rPr>
                <w:rFonts w:ascii="Palatino Linotype" w:hAnsi="Palatino Linotype"/>
                <w:sz w:val="24"/>
                <w:szCs w:val="24"/>
              </w:rPr>
              <w:t>fine</w:t>
            </w:r>
            <w:r w:rsidRPr="009313E9">
              <w:rPr>
                <w:rFonts w:ascii="Palatino Linotype" w:hAnsi="Palatino Linotype"/>
                <w:spacing w:val="-3"/>
                <w:sz w:val="24"/>
                <w:szCs w:val="24"/>
              </w:rPr>
              <w:t xml:space="preserve"> </w:t>
            </w:r>
            <w:r w:rsidRPr="009313E9">
              <w:rPr>
                <w:rFonts w:ascii="Palatino Linotype" w:hAnsi="Palatino Linotype"/>
                <w:sz w:val="24"/>
                <w:szCs w:val="24"/>
              </w:rPr>
              <w:t>attività</w:t>
            </w:r>
          </w:p>
        </w:tc>
        <w:tc>
          <w:tcPr>
            <w:tcW w:w="5145" w:type="dxa"/>
            <w:vAlign w:val="center"/>
          </w:tcPr>
          <w:p w:rsidRPr="009313E9" w:rsidR="00897775" w:rsidP="00B22C57" w:rsidRDefault="00D10DE9" w14:paraId="30469902" w14:textId="66CA5983">
            <w:pPr>
              <w:pStyle w:val="TableParagraph"/>
              <w:jc w:val="both"/>
              <w:rPr>
                <w:rFonts w:ascii="Palatino Linotype" w:hAnsi="Palatino Linotype"/>
                <w:sz w:val="24"/>
                <w:szCs w:val="24"/>
              </w:rPr>
            </w:pPr>
            <w:r w:rsidRPr="009313E9">
              <w:rPr>
                <w:rFonts w:ascii="Palatino Linotype" w:hAnsi="Palatino Linotype"/>
                <w:sz w:val="24"/>
                <w:szCs w:val="24"/>
              </w:rPr>
              <w:t>03/07/2023 – 02/07/2026</w:t>
            </w:r>
          </w:p>
        </w:tc>
      </w:tr>
      <w:tr w:rsidRPr="009313E9" w:rsidR="00897775" w:rsidTr="1FBF7459" w14:paraId="76C09A00" w14:textId="77777777">
        <w:trPr>
          <w:trHeight w:val="498"/>
        </w:trPr>
        <w:tc>
          <w:tcPr>
            <w:tcW w:w="3961" w:type="dxa"/>
            <w:shd w:val="clear" w:color="auto" w:fill="DBE5F1" w:themeFill="accent1" w:themeFillTint="33"/>
            <w:vAlign w:val="center"/>
          </w:tcPr>
          <w:p w:rsidRPr="009313E9" w:rsidR="00897775" w:rsidRDefault="002F7EE0" w14:paraId="10A2B355" w14:textId="77777777">
            <w:pPr>
              <w:pStyle w:val="TableParagraph"/>
              <w:spacing w:line="251" w:lineRule="exact"/>
              <w:ind w:right="94"/>
              <w:jc w:val="right"/>
              <w:rPr>
                <w:rFonts w:ascii="Palatino Linotype" w:hAnsi="Palatino Linotype"/>
                <w:sz w:val="24"/>
                <w:szCs w:val="24"/>
              </w:rPr>
            </w:pPr>
            <w:r w:rsidRPr="009313E9">
              <w:rPr>
                <w:rFonts w:ascii="Palatino Linotype" w:hAnsi="Palatino Linotype"/>
                <w:sz w:val="24"/>
                <w:szCs w:val="24"/>
              </w:rPr>
              <w:t>Importo</w:t>
            </w:r>
            <w:r w:rsidRPr="009313E9">
              <w:rPr>
                <w:rFonts w:ascii="Palatino Linotype" w:hAnsi="Palatino Linotype"/>
                <w:spacing w:val="-4"/>
                <w:sz w:val="24"/>
                <w:szCs w:val="24"/>
              </w:rPr>
              <w:t xml:space="preserve"> </w:t>
            </w:r>
            <w:r w:rsidRPr="009313E9">
              <w:rPr>
                <w:rFonts w:ascii="Palatino Linotype" w:hAnsi="Palatino Linotype"/>
                <w:sz w:val="24"/>
                <w:szCs w:val="24"/>
              </w:rPr>
              <w:t>complessivo</w:t>
            </w:r>
          </w:p>
        </w:tc>
        <w:tc>
          <w:tcPr>
            <w:tcW w:w="5145" w:type="dxa"/>
            <w:vAlign w:val="center"/>
          </w:tcPr>
          <w:p w:rsidRPr="009313E9" w:rsidR="00F37C1F" w:rsidP="00B22C57" w:rsidRDefault="00733AF6" w14:paraId="4CC683F1" w14:textId="607060DC">
            <w:pPr>
              <w:jc w:val="both"/>
              <w:rPr>
                <w:rFonts w:ascii="Palatino Linotype" w:hAnsi="Palatino Linotype"/>
                <w:color w:val="000000"/>
                <w:sz w:val="24"/>
                <w:szCs w:val="24"/>
              </w:rPr>
            </w:pPr>
            <w:r w:rsidRPr="009313E9">
              <w:rPr>
                <w:rFonts w:ascii="Palatino Linotype" w:hAnsi="Palatino Linotype"/>
                <w:color w:val="000000"/>
                <w:sz w:val="24"/>
                <w:szCs w:val="24"/>
              </w:rPr>
              <w:t xml:space="preserve">8.114.754,10 </w:t>
            </w:r>
            <w:r w:rsidRPr="009313E9" w:rsidR="009E21DC">
              <w:rPr>
                <w:rFonts w:ascii="Palatino Linotype" w:hAnsi="Palatino Linotype"/>
                <w:color w:val="000000"/>
                <w:sz w:val="24"/>
                <w:szCs w:val="24"/>
              </w:rPr>
              <w:t>€ (Iva Esclusa)</w:t>
            </w:r>
          </w:p>
        </w:tc>
      </w:tr>
      <w:tr w:rsidRPr="009313E9" w:rsidR="00897775" w:rsidTr="1FBF7459" w14:paraId="5CFB9A6C" w14:textId="77777777">
        <w:trPr>
          <w:trHeight w:val="791"/>
        </w:trPr>
        <w:tc>
          <w:tcPr>
            <w:tcW w:w="3961" w:type="dxa"/>
            <w:shd w:val="clear" w:color="auto" w:fill="DBE5F1" w:themeFill="accent1" w:themeFillTint="33"/>
            <w:vAlign w:val="center"/>
          </w:tcPr>
          <w:p w:rsidRPr="009313E9" w:rsidR="00897775" w:rsidRDefault="002F7EE0" w14:paraId="55E0EFF4" w14:textId="77777777">
            <w:pPr>
              <w:pStyle w:val="TableParagraph"/>
              <w:spacing w:line="251" w:lineRule="exact"/>
              <w:ind w:right="90"/>
              <w:jc w:val="right"/>
              <w:rPr>
                <w:rFonts w:ascii="Palatino Linotype" w:hAnsi="Palatino Linotype"/>
                <w:sz w:val="24"/>
                <w:szCs w:val="24"/>
              </w:rPr>
            </w:pPr>
            <w:r w:rsidRPr="009313E9">
              <w:rPr>
                <w:rFonts w:ascii="Palatino Linotype" w:hAnsi="Palatino Linotype"/>
                <w:sz w:val="24"/>
                <w:szCs w:val="24"/>
              </w:rPr>
              <w:t>Eventuali</w:t>
            </w:r>
            <w:r w:rsidRPr="009313E9">
              <w:rPr>
                <w:rFonts w:ascii="Palatino Linotype" w:hAnsi="Palatino Linotype"/>
                <w:spacing w:val="-4"/>
                <w:sz w:val="24"/>
                <w:szCs w:val="24"/>
              </w:rPr>
              <w:t xml:space="preserve"> </w:t>
            </w:r>
            <w:r w:rsidRPr="009313E9">
              <w:rPr>
                <w:rFonts w:ascii="Palatino Linotype" w:hAnsi="Palatino Linotype"/>
                <w:sz w:val="24"/>
                <w:szCs w:val="24"/>
              </w:rPr>
              <w:t>altri</w:t>
            </w:r>
            <w:r w:rsidRPr="009313E9">
              <w:rPr>
                <w:rFonts w:ascii="Palatino Linotype" w:hAnsi="Palatino Linotype"/>
                <w:spacing w:val="-5"/>
                <w:sz w:val="24"/>
                <w:szCs w:val="24"/>
              </w:rPr>
              <w:t xml:space="preserve"> </w:t>
            </w:r>
            <w:r w:rsidRPr="009313E9">
              <w:rPr>
                <w:rFonts w:ascii="Palatino Linotype" w:hAnsi="Palatino Linotype"/>
                <w:sz w:val="24"/>
                <w:szCs w:val="24"/>
              </w:rPr>
              <w:t>contratti</w:t>
            </w:r>
            <w:r w:rsidRPr="009313E9">
              <w:rPr>
                <w:rFonts w:ascii="Palatino Linotype" w:hAnsi="Palatino Linotype"/>
                <w:spacing w:val="-4"/>
                <w:sz w:val="24"/>
                <w:szCs w:val="24"/>
              </w:rPr>
              <w:t xml:space="preserve"> </w:t>
            </w:r>
            <w:r w:rsidRPr="009313E9">
              <w:rPr>
                <w:rFonts w:ascii="Palatino Linotype" w:hAnsi="Palatino Linotype"/>
                <w:sz w:val="24"/>
                <w:szCs w:val="24"/>
              </w:rPr>
              <w:t>collegati</w:t>
            </w:r>
            <w:r w:rsidRPr="009313E9">
              <w:rPr>
                <w:rFonts w:ascii="Palatino Linotype" w:hAnsi="Palatino Linotype"/>
                <w:spacing w:val="-4"/>
                <w:sz w:val="24"/>
                <w:szCs w:val="24"/>
              </w:rPr>
              <w:t xml:space="preserve"> </w:t>
            </w:r>
            <w:r w:rsidRPr="009313E9">
              <w:rPr>
                <w:rFonts w:ascii="Palatino Linotype" w:hAnsi="Palatino Linotype"/>
                <w:sz w:val="24"/>
                <w:szCs w:val="24"/>
              </w:rPr>
              <w:t>(quinto</w:t>
            </w:r>
          </w:p>
          <w:p w:rsidRPr="009313E9" w:rsidR="00897775" w:rsidRDefault="002F7EE0" w14:paraId="31624A85" w14:textId="77777777">
            <w:pPr>
              <w:pStyle w:val="TableParagraph"/>
              <w:spacing w:before="20"/>
              <w:ind w:right="92"/>
              <w:jc w:val="right"/>
              <w:rPr>
                <w:rFonts w:ascii="Palatino Linotype" w:hAnsi="Palatino Linotype"/>
                <w:sz w:val="24"/>
                <w:szCs w:val="24"/>
              </w:rPr>
            </w:pPr>
            <w:r w:rsidRPr="009313E9">
              <w:rPr>
                <w:rFonts w:ascii="Palatino Linotype" w:hAnsi="Palatino Linotype"/>
                <w:sz w:val="24"/>
                <w:szCs w:val="24"/>
              </w:rPr>
              <w:t>d’obbligo,</w:t>
            </w:r>
            <w:r w:rsidRPr="009313E9">
              <w:rPr>
                <w:rFonts w:ascii="Palatino Linotype" w:hAnsi="Palatino Linotype"/>
                <w:spacing w:val="-6"/>
                <w:sz w:val="24"/>
                <w:szCs w:val="24"/>
              </w:rPr>
              <w:t xml:space="preserve"> </w:t>
            </w:r>
            <w:r w:rsidRPr="009313E9">
              <w:rPr>
                <w:rFonts w:ascii="Palatino Linotype" w:hAnsi="Palatino Linotype"/>
                <w:sz w:val="24"/>
                <w:szCs w:val="24"/>
              </w:rPr>
              <w:t>atti</w:t>
            </w:r>
            <w:r w:rsidRPr="009313E9">
              <w:rPr>
                <w:rFonts w:ascii="Palatino Linotype" w:hAnsi="Palatino Linotype"/>
                <w:spacing w:val="-6"/>
                <w:sz w:val="24"/>
                <w:szCs w:val="24"/>
              </w:rPr>
              <w:t xml:space="preserve"> </w:t>
            </w:r>
            <w:r w:rsidRPr="009313E9">
              <w:rPr>
                <w:rFonts w:ascii="Palatino Linotype" w:hAnsi="Palatino Linotype"/>
                <w:sz w:val="24"/>
                <w:szCs w:val="24"/>
              </w:rPr>
              <w:t>aggiuntivi)</w:t>
            </w:r>
          </w:p>
        </w:tc>
        <w:tc>
          <w:tcPr>
            <w:tcW w:w="5145" w:type="dxa"/>
            <w:vAlign w:val="center"/>
          </w:tcPr>
          <w:p w:rsidRPr="009313E9" w:rsidR="00897775" w:rsidP="001762E4" w:rsidRDefault="001762E4" w14:paraId="22D192DB" w14:textId="2ABB9DE6">
            <w:pPr>
              <w:pStyle w:val="TableParagraph"/>
              <w:spacing w:line="251" w:lineRule="exact"/>
              <w:ind w:right="90"/>
              <w:rPr>
                <w:rFonts w:ascii="Palatino Linotype" w:hAnsi="Palatino Linotype"/>
                <w:sz w:val="24"/>
                <w:szCs w:val="24"/>
              </w:rPr>
            </w:pPr>
            <w:r w:rsidRPr="009313E9">
              <w:rPr>
                <w:rFonts w:ascii="Palatino Linotype" w:hAnsi="Palatino Linotype"/>
                <w:sz w:val="24"/>
                <w:szCs w:val="24"/>
              </w:rPr>
              <w:t>Non ci sono stati quinto d’obbligo o atti</w:t>
            </w:r>
            <w:r w:rsidRPr="009313E9">
              <w:rPr>
                <w:rFonts w:ascii="Palatino Linotype" w:hAnsi="Palatino Linotype"/>
                <w:spacing w:val="-6"/>
                <w:sz w:val="24"/>
                <w:szCs w:val="24"/>
              </w:rPr>
              <w:t xml:space="preserve"> </w:t>
            </w:r>
            <w:r w:rsidRPr="009313E9">
              <w:rPr>
                <w:rFonts w:ascii="Palatino Linotype" w:hAnsi="Palatino Linotype"/>
                <w:sz w:val="24"/>
                <w:szCs w:val="24"/>
              </w:rPr>
              <w:t>aggiuntivi</w:t>
            </w:r>
          </w:p>
        </w:tc>
      </w:tr>
      <w:tr w:rsidRPr="009313E9" w:rsidR="001762E4" w:rsidTr="008816DD" w14:paraId="7490AD98" w14:textId="77777777">
        <w:trPr>
          <w:trHeight w:val="502"/>
        </w:trPr>
        <w:tc>
          <w:tcPr>
            <w:tcW w:w="3961" w:type="dxa"/>
            <w:shd w:val="clear" w:color="auto" w:fill="DBE5F1" w:themeFill="accent1" w:themeFillTint="33"/>
            <w:vAlign w:val="center"/>
          </w:tcPr>
          <w:p w:rsidRPr="009313E9" w:rsidR="001762E4" w:rsidP="001762E4" w:rsidRDefault="001762E4" w14:paraId="3B600A49" w14:textId="77777777">
            <w:pPr>
              <w:pStyle w:val="TableParagraph"/>
              <w:spacing w:line="251" w:lineRule="exact"/>
              <w:ind w:right="91"/>
              <w:jc w:val="right"/>
              <w:rPr>
                <w:rFonts w:ascii="Palatino Linotype" w:hAnsi="Palatino Linotype"/>
                <w:sz w:val="24"/>
                <w:szCs w:val="24"/>
              </w:rPr>
            </w:pPr>
            <w:r w:rsidRPr="009313E9">
              <w:rPr>
                <w:rFonts w:ascii="Palatino Linotype" w:hAnsi="Palatino Linotype"/>
                <w:sz w:val="24"/>
                <w:szCs w:val="24"/>
              </w:rPr>
              <w:t>Importo</w:t>
            </w:r>
            <w:r w:rsidRPr="009313E9">
              <w:rPr>
                <w:rFonts w:ascii="Palatino Linotype" w:hAnsi="Palatino Linotype"/>
                <w:spacing w:val="-5"/>
                <w:sz w:val="24"/>
                <w:szCs w:val="24"/>
              </w:rPr>
              <w:t xml:space="preserve"> </w:t>
            </w:r>
            <w:r w:rsidRPr="009313E9">
              <w:rPr>
                <w:rFonts w:ascii="Palatino Linotype" w:hAnsi="Palatino Linotype"/>
                <w:sz w:val="24"/>
                <w:szCs w:val="24"/>
              </w:rPr>
              <w:t>complessivo</w:t>
            </w:r>
            <w:r w:rsidRPr="009313E9">
              <w:rPr>
                <w:rFonts w:ascii="Palatino Linotype" w:hAnsi="Palatino Linotype"/>
                <w:spacing w:val="-4"/>
                <w:sz w:val="24"/>
                <w:szCs w:val="24"/>
              </w:rPr>
              <w:t xml:space="preserve"> </w:t>
            </w:r>
            <w:r w:rsidRPr="009313E9">
              <w:rPr>
                <w:rFonts w:ascii="Palatino Linotype" w:hAnsi="Palatino Linotype"/>
                <w:sz w:val="24"/>
                <w:szCs w:val="24"/>
              </w:rPr>
              <w:t>contratti</w:t>
            </w:r>
            <w:r w:rsidRPr="009313E9">
              <w:rPr>
                <w:rFonts w:ascii="Palatino Linotype" w:hAnsi="Palatino Linotype"/>
                <w:spacing w:val="-5"/>
                <w:sz w:val="24"/>
                <w:szCs w:val="24"/>
              </w:rPr>
              <w:t xml:space="preserve"> </w:t>
            </w:r>
            <w:r w:rsidRPr="009313E9">
              <w:rPr>
                <w:rFonts w:ascii="Palatino Linotype" w:hAnsi="Palatino Linotype"/>
                <w:sz w:val="24"/>
                <w:szCs w:val="24"/>
              </w:rPr>
              <w:t>collegati</w:t>
            </w:r>
          </w:p>
        </w:tc>
        <w:tc>
          <w:tcPr>
            <w:tcW w:w="5145" w:type="dxa"/>
            <w:vAlign w:val="center"/>
          </w:tcPr>
          <w:p w:rsidRPr="009313E9" w:rsidR="001762E4" w:rsidP="001762E4" w:rsidRDefault="001762E4" w14:paraId="6E775F52" w14:textId="63480142">
            <w:pPr>
              <w:pStyle w:val="TableParagraph"/>
              <w:jc w:val="both"/>
              <w:rPr>
                <w:rFonts w:ascii="Palatino Linotype" w:hAnsi="Palatino Linotype"/>
                <w:sz w:val="24"/>
                <w:szCs w:val="24"/>
              </w:rPr>
            </w:pPr>
            <w:r w:rsidRPr="009313E9">
              <w:rPr>
                <w:rFonts w:ascii="Palatino Linotype" w:hAnsi="Palatino Linotype"/>
                <w:sz w:val="24"/>
                <w:szCs w:val="24"/>
              </w:rPr>
              <w:t>Non ci sono stati quinto d’obbligo o atti</w:t>
            </w:r>
            <w:r w:rsidRPr="009313E9">
              <w:rPr>
                <w:rFonts w:ascii="Palatino Linotype" w:hAnsi="Palatino Linotype"/>
                <w:spacing w:val="-6"/>
                <w:sz w:val="24"/>
                <w:szCs w:val="24"/>
              </w:rPr>
              <w:t xml:space="preserve"> </w:t>
            </w:r>
            <w:r w:rsidRPr="009313E9">
              <w:rPr>
                <w:rFonts w:ascii="Palatino Linotype" w:hAnsi="Palatino Linotype"/>
                <w:sz w:val="24"/>
                <w:szCs w:val="24"/>
              </w:rPr>
              <w:t>aggiuntivi</w:t>
            </w:r>
          </w:p>
        </w:tc>
      </w:tr>
      <w:tr w:rsidRPr="009313E9" w:rsidR="001762E4" w:rsidTr="1FBF7459" w14:paraId="10CEA638" w14:textId="77777777">
        <w:trPr>
          <w:trHeight w:val="791"/>
        </w:trPr>
        <w:tc>
          <w:tcPr>
            <w:tcW w:w="3961" w:type="dxa"/>
            <w:shd w:val="clear" w:color="auto" w:fill="DBE5F1" w:themeFill="accent1" w:themeFillTint="33"/>
            <w:vAlign w:val="center"/>
          </w:tcPr>
          <w:p w:rsidRPr="009313E9" w:rsidR="001762E4" w:rsidP="001762E4" w:rsidRDefault="001762E4" w14:paraId="6D609421" w14:textId="77777777">
            <w:pPr>
              <w:pStyle w:val="TableParagraph"/>
              <w:spacing w:line="251" w:lineRule="exact"/>
              <w:ind w:right="95"/>
              <w:jc w:val="right"/>
              <w:rPr>
                <w:rFonts w:ascii="Palatino Linotype" w:hAnsi="Palatino Linotype"/>
                <w:sz w:val="24"/>
                <w:szCs w:val="24"/>
              </w:rPr>
            </w:pPr>
            <w:r w:rsidRPr="009313E9">
              <w:rPr>
                <w:rFonts w:ascii="Palatino Linotype" w:hAnsi="Palatino Linotype"/>
                <w:sz w:val="24"/>
                <w:szCs w:val="24"/>
              </w:rPr>
              <w:t>Importo</w:t>
            </w:r>
            <w:r w:rsidRPr="009313E9">
              <w:rPr>
                <w:rFonts w:ascii="Palatino Linotype" w:hAnsi="Palatino Linotype"/>
                <w:spacing w:val="-5"/>
                <w:sz w:val="24"/>
                <w:szCs w:val="24"/>
              </w:rPr>
              <w:t xml:space="preserve"> </w:t>
            </w:r>
            <w:r w:rsidRPr="009313E9">
              <w:rPr>
                <w:rFonts w:ascii="Palatino Linotype" w:hAnsi="Palatino Linotype"/>
                <w:sz w:val="24"/>
                <w:szCs w:val="24"/>
              </w:rPr>
              <w:t>complessivo</w:t>
            </w:r>
            <w:r w:rsidRPr="009313E9">
              <w:rPr>
                <w:rFonts w:ascii="Palatino Linotype" w:hAnsi="Palatino Linotype"/>
                <w:spacing w:val="-4"/>
                <w:sz w:val="24"/>
                <w:szCs w:val="24"/>
              </w:rPr>
              <w:t xml:space="preserve"> </w:t>
            </w:r>
            <w:r w:rsidRPr="009313E9">
              <w:rPr>
                <w:rFonts w:ascii="Palatino Linotype" w:hAnsi="Palatino Linotype"/>
                <w:sz w:val="24"/>
                <w:szCs w:val="24"/>
              </w:rPr>
              <w:t>contratto</w:t>
            </w:r>
            <w:r w:rsidRPr="009313E9">
              <w:rPr>
                <w:rFonts w:ascii="Palatino Linotype" w:hAnsi="Palatino Linotype"/>
                <w:spacing w:val="-5"/>
                <w:sz w:val="24"/>
                <w:szCs w:val="24"/>
              </w:rPr>
              <w:t xml:space="preserve"> </w:t>
            </w:r>
            <w:r w:rsidRPr="009313E9">
              <w:rPr>
                <w:rFonts w:ascii="Palatino Linotype" w:hAnsi="Palatino Linotype"/>
                <w:sz w:val="24"/>
                <w:szCs w:val="24"/>
              </w:rPr>
              <w:t>base</w:t>
            </w:r>
            <w:r w:rsidRPr="009313E9">
              <w:rPr>
                <w:rFonts w:ascii="Palatino Linotype" w:hAnsi="Palatino Linotype"/>
                <w:spacing w:val="-5"/>
                <w:sz w:val="24"/>
                <w:szCs w:val="24"/>
              </w:rPr>
              <w:t xml:space="preserve"> </w:t>
            </w:r>
            <w:r w:rsidRPr="009313E9">
              <w:rPr>
                <w:rFonts w:ascii="Palatino Linotype" w:hAnsi="Palatino Linotype"/>
                <w:sz w:val="24"/>
                <w:szCs w:val="24"/>
              </w:rPr>
              <w:t>più</w:t>
            </w:r>
          </w:p>
          <w:p w:rsidRPr="009313E9" w:rsidR="001762E4" w:rsidP="001762E4" w:rsidRDefault="001762E4" w14:paraId="2D1FB631" w14:textId="77777777">
            <w:pPr>
              <w:pStyle w:val="TableParagraph"/>
              <w:spacing w:before="20"/>
              <w:ind w:right="94"/>
              <w:jc w:val="right"/>
              <w:rPr>
                <w:rFonts w:ascii="Palatino Linotype" w:hAnsi="Palatino Linotype"/>
                <w:sz w:val="24"/>
                <w:szCs w:val="24"/>
              </w:rPr>
            </w:pPr>
            <w:r w:rsidRPr="009313E9">
              <w:rPr>
                <w:rFonts w:ascii="Palatino Linotype" w:hAnsi="Palatino Linotype"/>
                <w:sz w:val="24"/>
                <w:szCs w:val="24"/>
              </w:rPr>
              <w:t>contratti</w:t>
            </w:r>
            <w:r w:rsidRPr="009313E9">
              <w:rPr>
                <w:rFonts w:ascii="Palatino Linotype" w:hAnsi="Palatino Linotype"/>
                <w:spacing w:val="-8"/>
                <w:sz w:val="24"/>
                <w:szCs w:val="24"/>
              </w:rPr>
              <w:t xml:space="preserve"> </w:t>
            </w:r>
            <w:r w:rsidRPr="009313E9">
              <w:rPr>
                <w:rFonts w:ascii="Palatino Linotype" w:hAnsi="Palatino Linotype"/>
                <w:sz w:val="24"/>
                <w:szCs w:val="24"/>
              </w:rPr>
              <w:t>collegati</w:t>
            </w:r>
          </w:p>
        </w:tc>
        <w:tc>
          <w:tcPr>
            <w:tcW w:w="5145" w:type="dxa"/>
            <w:vAlign w:val="center"/>
          </w:tcPr>
          <w:p w:rsidRPr="009313E9" w:rsidR="001762E4" w:rsidP="001762E4" w:rsidRDefault="001762E4" w14:paraId="349D478C" w14:textId="6193D24D">
            <w:pPr>
              <w:pStyle w:val="TableParagraph"/>
              <w:jc w:val="both"/>
              <w:rPr>
                <w:rFonts w:ascii="Palatino Linotype" w:hAnsi="Palatino Linotype"/>
                <w:sz w:val="24"/>
                <w:szCs w:val="24"/>
              </w:rPr>
            </w:pPr>
            <w:r w:rsidRPr="009313E9">
              <w:rPr>
                <w:rFonts w:ascii="Palatino Linotype" w:hAnsi="Palatino Linotype"/>
                <w:sz w:val="24"/>
                <w:szCs w:val="24"/>
              </w:rPr>
              <w:t>Non ci sono stati quinto d’obbligo o atti</w:t>
            </w:r>
            <w:r w:rsidRPr="009313E9">
              <w:rPr>
                <w:rFonts w:ascii="Palatino Linotype" w:hAnsi="Palatino Linotype"/>
                <w:spacing w:val="-6"/>
                <w:sz w:val="24"/>
                <w:szCs w:val="24"/>
              </w:rPr>
              <w:t xml:space="preserve"> </w:t>
            </w:r>
            <w:r w:rsidRPr="009313E9">
              <w:rPr>
                <w:rFonts w:ascii="Palatino Linotype" w:hAnsi="Palatino Linotype"/>
                <w:sz w:val="24"/>
                <w:szCs w:val="24"/>
              </w:rPr>
              <w:t>aggiuntivi</w:t>
            </w:r>
          </w:p>
        </w:tc>
      </w:tr>
      <w:tr w:rsidRPr="009313E9" w:rsidR="001762E4" w:rsidTr="00D37693" w14:paraId="3A7273BD" w14:textId="77777777">
        <w:trPr>
          <w:trHeight w:val="502"/>
        </w:trPr>
        <w:tc>
          <w:tcPr>
            <w:tcW w:w="3961" w:type="dxa"/>
            <w:shd w:val="clear" w:color="auto" w:fill="DBE5F1" w:themeFill="accent1" w:themeFillTint="33"/>
            <w:vAlign w:val="center"/>
          </w:tcPr>
          <w:p w:rsidRPr="009313E9" w:rsidR="001762E4" w:rsidP="001762E4" w:rsidRDefault="001762E4" w14:paraId="62CB7C72" w14:textId="77777777">
            <w:pPr>
              <w:pStyle w:val="TableParagraph"/>
              <w:spacing w:line="251" w:lineRule="exact"/>
              <w:ind w:right="94"/>
              <w:jc w:val="right"/>
              <w:rPr>
                <w:rFonts w:ascii="Palatino Linotype" w:hAnsi="Palatino Linotype"/>
                <w:sz w:val="24"/>
                <w:szCs w:val="24"/>
              </w:rPr>
            </w:pPr>
            <w:r w:rsidRPr="009313E9">
              <w:rPr>
                <w:rFonts w:ascii="Palatino Linotype" w:hAnsi="Palatino Linotype"/>
                <w:sz w:val="24"/>
                <w:szCs w:val="24"/>
              </w:rPr>
              <w:t>Eventuali</w:t>
            </w:r>
            <w:r w:rsidRPr="009313E9">
              <w:rPr>
                <w:rFonts w:ascii="Palatino Linotype" w:hAnsi="Palatino Linotype"/>
                <w:spacing w:val="-4"/>
                <w:sz w:val="24"/>
                <w:szCs w:val="24"/>
              </w:rPr>
              <w:t xml:space="preserve"> </w:t>
            </w:r>
            <w:r w:rsidRPr="009313E9">
              <w:rPr>
                <w:rFonts w:ascii="Palatino Linotype" w:hAnsi="Palatino Linotype"/>
                <w:sz w:val="24"/>
                <w:szCs w:val="24"/>
              </w:rPr>
              <w:t>proroghe</w:t>
            </w:r>
            <w:r w:rsidRPr="009313E9">
              <w:rPr>
                <w:rFonts w:ascii="Palatino Linotype" w:hAnsi="Palatino Linotype"/>
                <w:spacing w:val="-4"/>
                <w:sz w:val="24"/>
                <w:szCs w:val="24"/>
              </w:rPr>
              <w:t xml:space="preserve"> </w:t>
            </w:r>
            <w:r w:rsidRPr="009313E9">
              <w:rPr>
                <w:rFonts w:ascii="Palatino Linotype" w:hAnsi="Palatino Linotype"/>
                <w:sz w:val="24"/>
                <w:szCs w:val="24"/>
              </w:rPr>
              <w:t>collegate</w:t>
            </w:r>
          </w:p>
        </w:tc>
        <w:tc>
          <w:tcPr>
            <w:tcW w:w="5145" w:type="dxa"/>
            <w:vAlign w:val="center"/>
          </w:tcPr>
          <w:p w:rsidRPr="009313E9" w:rsidR="001762E4" w:rsidP="001762E4" w:rsidRDefault="001762E4" w14:paraId="337213E8" w14:textId="4033AD22">
            <w:pPr>
              <w:pStyle w:val="TableParagraph"/>
              <w:jc w:val="both"/>
              <w:rPr>
                <w:rFonts w:ascii="Palatino Linotype" w:hAnsi="Palatino Linotype"/>
                <w:sz w:val="24"/>
                <w:szCs w:val="24"/>
              </w:rPr>
            </w:pPr>
            <w:r w:rsidRPr="009313E9">
              <w:rPr>
                <w:rFonts w:ascii="Palatino Linotype" w:hAnsi="Palatino Linotype"/>
                <w:sz w:val="24"/>
                <w:szCs w:val="24"/>
              </w:rPr>
              <w:t>Non ci sono stati quinto d’obbligo o atti</w:t>
            </w:r>
            <w:r w:rsidRPr="009313E9">
              <w:rPr>
                <w:rFonts w:ascii="Palatino Linotype" w:hAnsi="Palatino Linotype"/>
                <w:spacing w:val="-6"/>
                <w:sz w:val="24"/>
                <w:szCs w:val="24"/>
              </w:rPr>
              <w:t xml:space="preserve"> </w:t>
            </w:r>
            <w:r w:rsidRPr="009313E9">
              <w:rPr>
                <w:rFonts w:ascii="Palatino Linotype" w:hAnsi="Palatino Linotype"/>
                <w:sz w:val="24"/>
                <w:szCs w:val="24"/>
              </w:rPr>
              <w:t>aggiuntivi</w:t>
            </w:r>
          </w:p>
        </w:tc>
      </w:tr>
      <w:tr w:rsidRPr="009313E9" w:rsidR="001762E4" w:rsidTr="1FBF7459" w14:paraId="21CE5E2A" w14:textId="77777777">
        <w:trPr>
          <w:trHeight w:val="498"/>
        </w:trPr>
        <w:tc>
          <w:tcPr>
            <w:tcW w:w="3961" w:type="dxa"/>
            <w:shd w:val="clear" w:color="auto" w:fill="DBE5F1" w:themeFill="accent1" w:themeFillTint="33"/>
            <w:vAlign w:val="center"/>
          </w:tcPr>
          <w:p w:rsidRPr="009313E9" w:rsidR="001762E4" w:rsidP="001762E4" w:rsidRDefault="001762E4" w14:paraId="53CEE5F0" w14:textId="77777777">
            <w:pPr>
              <w:pStyle w:val="TableParagraph"/>
              <w:spacing w:line="251" w:lineRule="exact"/>
              <w:ind w:right="91"/>
              <w:jc w:val="right"/>
              <w:rPr>
                <w:rFonts w:ascii="Palatino Linotype" w:hAnsi="Palatino Linotype"/>
                <w:sz w:val="24"/>
                <w:szCs w:val="24"/>
              </w:rPr>
            </w:pPr>
            <w:r w:rsidRPr="009313E9">
              <w:rPr>
                <w:rFonts w:ascii="Palatino Linotype" w:hAnsi="Palatino Linotype"/>
                <w:sz w:val="24"/>
                <w:szCs w:val="24"/>
              </w:rPr>
              <w:t>Data</w:t>
            </w:r>
            <w:r w:rsidRPr="009313E9">
              <w:rPr>
                <w:rFonts w:ascii="Palatino Linotype" w:hAnsi="Palatino Linotype"/>
                <w:spacing w:val="-3"/>
                <w:sz w:val="24"/>
                <w:szCs w:val="24"/>
              </w:rPr>
              <w:t xml:space="preserve"> </w:t>
            </w:r>
            <w:r w:rsidRPr="009313E9">
              <w:rPr>
                <w:rFonts w:ascii="Palatino Linotype" w:hAnsi="Palatino Linotype"/>
                <w:sz w:val="24"/>
                <w:szCs w:val="24"/>
              </w:rPr>
              <w:t>stipula</w:t>
            </w:r>
            <w:r w:rsidRPr="009313E9">
              <w:rPr>
                <w:rFonts w:ascii="Palatino Linotype" w:hAnsi="Palatino Linotype"/>
                <w:spacing w:val="-3"/>
                <w:sz w:val="24"/>
                <w:szCs w:val="24"/>
              </w:rPr>
              <w:t xml:space="preserve"> </w:t>
            </w:r>
            <w:r w:rsidRPr="009313E9">
              <w:rPr>
                <w:rFonts w:ascii="Palatino Linotype" w:hAnsi="Palatino Linotype"/>
                <w:sz w:val="24"/>
                <w:szCs w:val="24"/>
              </w:rPr>
              <w:t>proroghe</w:t>
            </w:r>
          </w:p>
        </w:tc>
        <w:tc>
          <w:tcPr>
            <w:tcW w:w="5145" w:type="dxa"/>
          </w:tcPr>
          <w:p w:rsidRPr="009313E9" w:rsidR="001762E4" w:rsidP="001762E4" w:rsidRDefault="001762E4" w14:paraId="4357FE94" w14:textId="41C1F683">
            <w:pPr>
              <w:pStyle w:val="TableParagraph"/>
              <w:jc w:val="both"/>
              <w:rPr>
                <w:rFonts w:ascii="Palatino Linotype" w:hAnsi="Palatino Linotype"/>
                <w:sz w:val="24"/>
                <w:szCs w:val="24"/>
              </w:rPr>
            </w:pPr>
            <w:r w:rsidRPr="009313E9">
              <w:rPr>
                <w:rFonts w:ascii="Palatino Linotype" w:hAnsi="Palatino Linotype"/>
                <w:sz w:val="24"/>
                <w:szCs w:val="24"/>
              </w:rPr>
              <w:t xml:space="preserve">Non ci sono state proroghe </w:t>
            </w:r>
          </w:p>
        </w:tc>
      </w:tr>
      <w:tr w:rsidRPr="009313E9" w:rsidR="001762E4" w:rsidTr="1FBF7459" w14:paraId="3F781470" w14:textId="77777777">
        <w:trPr>
          <w:trHeight w:val="502"/>
        </w:trPr>
        <w:tc>
          <w:tcPr>
            <w:tcW w:w="3961" w:type="dxa"/>
            <w:shd w:val="clear" w:color="auto" w:fill="DBE5F1" w:themeFill="accent1" w:themeFillTint="33"/>
            <w:vAlign w:val="center"/>
          </w:tcPr>
          <w:p w:rsidRPr="009313E9" w:rsidR="001762E4" w:rsidP="001762E4" w:rsidRDefault="001762E4" w14:paraId="04FF4867" w14:textId="77777777">
            <w:pPr>
              <w:pStyle w:val="TableParagraph"/>
              <w:spacing w:line="251" w:lineRule="exact"/>
              <w:ind w:right="93"/>
              <w:jc w:val="right"/>
              <w:rPr>
                <w:rFonts w:ascii="Palatino Linotype" w:hAnsi="Palatino Linotype"/>
                <w:sz w:val="24"/>
                <w:szCs w:val="24"/>
              </w:rPr>
            </w:pPr>
            <w:r w:rsidRPr="009313E9">
              <w:rPr>
                <w:rFonts w:ascii="Palatino Linotype" w:hAnsi="Palatino Linotype"/>
                <w:sz w:val="24"/>
                <w:szCs w:val="24"/>
              </w:rPr>
              <w:t>Data</w:t>
            </w:r>
            <w:r w:rsidRPr="009313E9">
              <w:rPr>
                <w:rFonts w:ascii="Palatino Linotype" w:hAnsi="Palatino Linotype"/>
                <w:spacing w:val="-3"/>
                <w:sz w:val="24"/>
                <w:szCs w:val="24"/>
              </w:rPr>
              <w:t xml:space="preserve"> </w:t>
            </w:r>
            <w:r w:rsidRPr="009313E9">
              <w:rPr>
                <w:rFonts w:ascii="Palatino Linotype" w:hAnsi="Palatino Linotype"/>
                <w:sz w:val="24"/>
                <w:szCs w:val="24"/>
              </w:rPr>
              <w:t>inizio</w:t>
            </w:r>
            <w:r w:rsidRPr="009313E9">
              <w:rPr>
                <w:rFonts w:ascii="Palatino Linotype" w:hAnsi="Palatino Linotype"/>
                <w:spacing w:val="-2"/>
                <w:sz w:val="24"/>
                <w:szCs w:val="24"/>
              </w:rPr>
              <w:t xml:space="preserve"> </w:t>
            </w:r>
            <w:r w:rsidRPr="009313E9">
              <w:rPr>
                <w:rFonts w:ascii="Palatino Linotype" w:hAnsi="Palatino Linotype"/>
                <w:sz w:val="24"/>
                <w:szCs w:val="24"/>
              </w:rPr>
              <w:t>–</w:t>
            </w:r>
            <w:r w:rsidRPr="009313E9">
              <w:rPr>
                <w:rFonts w:ascii="Palatino Linotype" w:hAnsi="Palatino Linotype"/>
                <w:spacing w:val="-2"/>
                <w:sz w:val="24"/>
                <w:szCs w:val="24"/>
              </w:rPr>
              <w:t xml:space="preserve"> </w:t>
            </w:r>
            <w:r w:rsidRPr="009313E9">
              <w:rPr>
                <w:rFonts w:ascii="Palatino Linotype" w:hAnsi="Palatino Linotype"/>
                <w:sz w:val="24"/>
                <w:szCs w:val="24"/>
              </w:rPr>
              <w:t>data</w:t>
            </w:r>
            <w:r w:rsidRPr="009313E9">
              <w:rPr>
                <w:rFonts w:ascii="Palatino Linotype" w:hAnsi="Palatino Linotype"/>
                <w:spacing w:val="-2"/>
                <w:sz w:val="24"/>
                <w:szCs w:val="24"/>
              </w:rPr>
              <w:t xml:space="preserve"> </w:t>
            </w:r>
            <w:r w:rsidRPr="009313E9">
              <w:rPr>
                <w:rFonts w:ascii="Palatino Linotype" w:hAnsi="Palatino Linotype"/>
                <w:sz w:val="24"/>
                <w:szCs w:val="24"/>
              </w:rPr>
              <w:t>fine</w:t>
            </w:r>
            <w:r w:rsidRPr="009313E9">
              <w:rPr>
                <w:rFonts w:ascii="Palatino Linotype" w:hAnsi="Palatino Linotype"/>
                <w:spacing w:val="-3"/>
                <w:sz w:val="24"/>
                <w:szCs w:val="24"/>
              </w:rPr>
              <w:t xml:space="preserve"> </w:t>
            </w:r>
            <w:r w:rsidRPr="009313E9">
              <w:rPr>
                <w:rFonts w:ascii="Palatino Linotype" w:hAnsi="Palatino Linotype"/>
                <w:sz w:val="24"/>
                <w:szCs w:val="24"/>
              </w:rPr>
              <w:t>proroghe</w:t>
            </w:r>
          </w:p>
        </w:tc>
        <w:tc>
          <w:tcPr>
            <w:tcW w:w="5145" w:type="dxa"/>
          </w:tcPr>
          <w:p w:rsidRPr="009313E9" w:rsidR="001762E4" w:rsidP="001762E4" w:rsidRDefault="001762E4" w14:paraId="50895469" w14:textId="3CFD86C3">
            <w:pPr>
              <w:pStyle w:val="TableParagraph"/>
              <w:jc w:val="both"/>
              <w:rPr>
                <w:rFonts w:ascii="Palatino Linotype" w:hAnsi="Palatino Linotype"/>
                <w:sz w:val="24"/>
                <w:szCs w:val="24"/>
              </w:rPr>
            </w:pPr>
            <w:r w:rsidRPr="009313E9">
              <w:rPr>
                <w:rFonts w:ascii="Palatino Linotype" w:hAnsi="Palatino Linotype"/>
                <w:sz w:val="24"/>
                <w:szCs w:val="24"/>
              </w:rPr>
              <w:t xml:space="preserve">Non ci sono state proroghe </w:t>
            </w:r>
          </w:p>
        </w:tc>
      </w:tr>
      <w:tr w:rsidRPr="009313E9" w:rsidR="001762E4" w:rsidTr="1FBF7459" w14:paraId="2E776E98" w14:textId="77777777">
        <w:trPr>
          <w:trHeight w:val="501"/>
        </w:trPr>
        <w:tc>
          <w:tcPr>
            <w:tcW w:w="3961" w:type="dxa"/>
            <w:shd w:val="clear" w:color="auto" w:fill="DBE5F1" w:themeFill="accent1" w:themeFillTint="33"/>
            <w:vAlign w:val="center"/>
          </w:tcPr>
          <w:p w:rsidRPr="009313E9" w:rsidR="001762E4" w:rsidP="001762E4" w:rsidRDefault="001762E4" w14:paraId="7CB4F3C9" w14:textId="77777777">
            <w:pPr>
              <w:pStyle w:val="TableParagraph"/>
              <w:spacing w:line="251" w:lineRule="exact"/>
              <w:ind w:right="93"/>
              <w:jc w:val="right"/>
              <w:rPr>
                <w:rFonts w:ascii="Palatino Linotype" w:hAnsi="Palatino Linotype"/>
                <w:sz w:val="24"/>
                <w:szCs w:val="24"/>
              </w:rPr>
            </w:pPr>
            <w:r w:rsidRPr="009313E9">
              <w:rPr>
                <w:rFonts w:ascii="Palatino Linotype" w:hAnsi="Palatino Linotype"/>
                <w:sz w:val="24"/>
                <w:szCs w:val="24"/>
              </w:rPr>
              <w:t>Importo</w:t>
            </w:r>
            <w:r w:rsidRPr="009313E9">
              <w:rPr>
                <w:rFonts w:ascii="Palatino Linotype" w:hAnsi="Palatino Linotype"/>
                <w:spacing w:val="-4"/>
                <w:sz w:val="24"/>
                <w:szCs w:val="24"/>
              </w:rPr>
              <w:t xml:space="preserve"> </w:t>
            </w:r>
            <w:r w:rsidRPr="009313E9">
              <w:rPr>
                <w:rFonts w:ascii="Palatino Linotype" w:hAnsi="Palatino Linotype"/>
                <w:sz w:val="24"/>
                <w:szCs w:val="24"/>
              </w:rPr>
              <w:t>complessivo</w:t>
            </w:r>
            <w:r w:rsidRPr="009313E9">
              <w:rPr>
                <w:rFonts w:ascii="Palatino Linotype" w:hAnsi="Palatino Linotype"/>
                <w:spacing w:val="-4"/>
                <w:sz w:val="24"/>
                <w:szCs w:val="24"/>
              </w:rPr>
              <w:t xml:space="preserve"> </w:t>
            </w:r>
            <w:r w:rsidRPr="009313E9">
              <w:rPr>
                <w:rFonts w:ascii="Palatino Linotype" w:hAnsi="Palatino Linotype"/>
                <w:sz w:val="24"/>
                <w:szCs w:val="24"/>
              </w:rPr>
              <w:t>proroghe</w:t>
            </w:r>
          </w:p>
        </w:tc>
        <w:tc>
          <w:tcPr>
            <w:tcW w:w="5145" w:type="dxa"/>
          </w:tcPr>
          <w:p w:rsidRPr="009313E9" w:rsidR="001762E4" w:rsidP="001762E4" w:rsidRDefault="001762E4" w14:paraId="44F963D3" w14:textId="0E12CB9F">
            <w:pPr>
              <w:pStyle w:val="TableParagraph"/>
              <w:jc w:val="both"/>
              <w:rPr>
                <w:rFonts w:ascii="Palatino Linotype" w:hAnsi="Palatino Linotype"/>
                <w:sz w:val="24"/>
                <w:szCs w:val="24"/>
              </w:rPr>
            </w:pPr>
            <w:r w:rsidRPr="009313E9">
              <w:rPr>
                <w:rFonts w:ascii="Palatino Linotype" w:hAnsi="Palatino Linotype"/>
                <w:sz w:val="24"/>
                <w:szCs w:val="24"/>
              </w:rPr>
              <w:t xml:space="preserve">Non ci sono state proroghe </w:t>
            </w:r>
          </w:p>
        </w:tc>
      </w:tr>
      <w:tr w:rsidRPr="009313E9" w:rsidR="001762E4" w:rsidTr="1FBF7459" w14:paraId="32E316A1" w14:textId="77777777">
        <w:trPr>
          <w:trHeight w:val="499"/>
        </w:trPr>
        <w:tc>
          <w:tcPr>
            <w:tcW w:w="3961" w:type="dxa"/>
            <w:shd w:val="clear" w:color="auto" w:fill="DBE5F1" w:themeFill="accent1" w:themeFillTint="33"/>
            <w:vAlign w:val="center"/>
          </w:tcPr>
          <w:p w:rsidRPr="009313E9" w:rsidR="001762E4" w:rsidP="001762E4" w:rsidRDefault="001762E4" w14:paraId="36DA8800" w14:textId="77777777">
            <w:pPr>
              <w:pStyle w:val="TableParagraph"/>
              <w:spacing w:line="253" w:lineRule="exact"/>
              <w:ind w:right="93"/>
              <w:jc w:val="right"/>
              <w:rPr>
                <w:rFonts w:ascii="Palatino Linotype" w:hAnsi="Palatino Linotype"/>
                <w:sz w:val="24"/>
                <w:szCs w:val="24"/>
              </w:rPr>
            </w:pPr>
            <w:r w:rsidRPr="009313E9">
              <w:rPr>
                <w:rFonts w:ascii="Palatino Linotype" w:hAnsi="Palatino Linotype"/>
                <w:sz w:val="24"/>
                <w:szCs w:val="24"/>
              </w:rPr>
              <w:t>Importo</w:t>
            </w:r>
            <w:r w:rsidRPr="009313E9">
              <w:rPr>
                <w:rFonts w:ascii="Palatino Linotype" w:hAnsi="Palatino Linotype"/>
                <w:spacing w:val="-2"/>
                <w:sz w:val="24"/>
                <w:szCs w:val="24"/>
              </w:rPr>
              <w:t xml:space="preserve"> </w:t>
            </w:r>
            <w:r w:rsidRPr="009313E9">
              <w:rPr>
                <w:rFonts w:ascii="Palatino Linotype" w:hAnsi="Palatino Linotype"/>
                <w:sz w:val="24"/>
                <w:szCs w:val="24"/>
              </w:rPr>
              <w:t>totale</w:t>
            </w:r>
            <w:r w:rsidRPr="009313E9">
              <w:rPr>
                <w:rFonts w:ascii="Palatino Linotype" w:hAnsi="Palatino Linotype"/>
                <w:spacing w:val="-3"/>
                <w:sz w:val="24"/>
                <w:szCs w:val="24"/>
              </w:rPr>
              <w:t xml:space="preserve"> </w:t>
            </w:r>
            <w:r w:rsidRPr="009313E9">
              <w:rPr>
                <w:rFonts w:ascii="Palatino Linotype" w:hAnsi="Palatino Linotype"/>
                <w:sz w:val="24"/>
                <w:szCs w:val="24"/>
              </w:rPr>
              <w:t>contratti</w:t>
            </w:r>
            <w:r w:rsidRPr="009313E9">
              <w:rPr>
                <w:rFonts w:ascii="Palatino Linotype" w:hAnsi="Palatino Linotype"/>
                <w:spacing w:val="-2"/>
                <w:sz w:val="24"/>
                <w:szCs w:val="24"/>
              </w:rPr>
              <w:t xml:space="preserve"> </w:t>
            </w:r>
            <w:r w:rsidRPr="009313E9">
              <w:rPr>
                <w:rFonts w:ascii="Palatino Linotype" w:hAnsi="Palatino Linotype"/>
                <w:sz w:val="24"/>
                <w:szCs w:val="24"/>
              </w:rPr>
              <w:t>e</w:t>
            </w:r>
            <w:r w:rsidRPr="009313E9">
              <w:rPr>
                <w:rFonts w:ascii="Palatino Linotype" w:hAnsi="Palatino Linotype"/>
                <w:spacing w:val="-3"/>
                <w:sz w:val="24"/>
                <w:szCs w:val="24"/>
              </w:rPr>
              <w:t xml:space="preserve"> </w:t>
            </w:r>
            <w:r w:rsidRPr="009313E9">
              <w:rPr>
                <w:rFonts w:ascii="Palatino Linotype" w:hAnsi="Palatino Linotype"/>
                <w:sz w:val="24"/>
                <w:szCs w:val="24"/>
              </w:rPr>
              <w:t>proroghe</w:t>
            </w:r>
          </w:p>
        </w:tc>
        <w:tc>
          <w:tcPr>
            <w:tcW w:w="5145" w:type="dxa"/>
            <w:vAlign w:val="center"/>
          </w:tcPr>
          <w:p w:rsidRPr="009313E9" w:rsidR="001762E4" w:rsidP="001762E4" w:rsidRDefault="008D5C6B" w14:paraId="78A0261D" w14:textId="3987D5C0">
            <w:pPr>
              <w:pStyle w:val="TableParagraph"/>
              <w:rPr>
                <w:rFonts w:ascii="Palatino Linotype" w:hAnsi="Palatino Linotype"/>
                <w:sz w:val="24"/>
                <w:szCs w:val="24"/>
              </w:rPr>
            </w:pPr>
            <w:r w:rsidRPr="009313E9">
              <w:rPr>
                <w:rFonts w:ascii="Palatino Linotype" w:hAnsi="Palatino Linotype" w:cstheme="minorHAnsi"/>
                <w:sz w:val="24"/>
                <w:szCs w:val="24"/>
              </w:rPr>
              <w:t xml:space="preserve">9.900.000,00 </w:t>
            </w:r>
            <w:r w:rsidRPr="009313E9" w:rsidR="001762E4">
              <w:rPr>
                <w:rFonts w:ascii="Palatino Linotype" w:hAnsi="Palatino Linotype"/>
                <w:sz w:val="24"/>
                <w:szCs w:val="24"/>
              </w:rPr>
              <w:t>€ (IVA inclusa)</w:t>
            </w:r>
          </w:p>
        </w:tc>
      </w:tr>
    </w:tbl>
    <w:p w:rsidRPr="009313E9" w:rsidR="00B25A04" w:rsidRDefault="00B25A04" w14:paraId="638696FC" w14:textId="469F87E3">
      <w:pPr>
        <w:pStyle w:val="Corpotesto"/>
        <w:rPr>
          <w:rFonts w:ascii="Palatino Linotype" w:hAnsi="Palatino Linotype" w:cs="Calibri"/>
          <w:sz w:val="20"/>
        </w:rPr>
      </w:pPr>
    </w:p>
    <w:p w:rsidRPr="009313E9" w:rsidR="00897775" w:rsidP="005C4C12" w:rsidRDefault="009313E9" w14:paraId="6B5241E2" w14:textId="217F9E86">
      <w:pPr>
        <w:rPr>
          <w:rFonts w:ascii="Palatino Linotype" w:hAnsi="Palatino Linotype" w:cs="Calibri"/>
          <w:sz w:val="20"/>
        </w:rPr>
      </w:pPr>
      <w:r w:rsidRPr="009313E9">
        <w:rPr>
          <w:rFonts w:ascii="Palatino Linotype" w:hAnsi="Palatino Linotype" w:cs="Calibri"/>
          <w:sz w:val="20"/>
        </w:rPr>
        <w:br w:type="page"/>
      </w:r>
    </w:p>
    <w:p w:rsidRPr="009313E9" w:rsidR="00897775" w:rsidP="005906E3" w:rsidRDefault="002F7EE0" w14:paraId="348B57C3" w14:textId="049CF720">
      <w:pPr>
        <w:pStyle w:val="Titolo1"/>
        <w:jc w:val="both"/>
        <w:rPr>
          <w:rFonts w:ascii="Palatino Linotype" w:hAnsi="Palatino Linotype"/>
        </w:rPr>
      </w:pPr>
      <w:bookmarkStart w:name="_Toc193468655" w:id="1"/>
      <w:r w:rsidRPr="009313E9">
        <w:rPr>
          <w:rFonts w:ascii="Palatino Linotype" w:hAnsi="Palatino Linotype"/>
        </w:rPr>
        <w:t>INTRODUZIONE</w:t>
      </w:r>
      <w:bookmarkEnd w:id="1"/>
    </w:p>
    <w:p w:rsidRPr="009313E9" w:rsidR="00593B70" w:rsidP="005906E3" w:rsidRDefault="00593B70" w14:paraId="14C12A25" w14:textId="77777777">
      <w:pPr>
        <w:pStyle w:val="Titolo1"/>
        <w:numPr>
          <w:ilvl w:val="0"/>
          <w:numId w:val="0"/>
        </w:numPr>
        <w:ind w:left="432"/>
        <w:jc w:val="both"/>
        <w:rPr>
          <w:rFonts w:ascii="Palatino Linotype" w:hAnsi="Palatino Linotype"/>
        </w:rPr>
      </w:pPr>
    </w:p>
    <w:p w:rsidRPr="009313E9" w:rsidR="00897775" w:rsidP="005906E3" w:rsidRDefault="002F7EE0" w14:paraId="60B29D7E" w14:textId="52D64DEC">
      <w:pPr>
        <w:pStyle w:val="Titolo2"/>
        <w:jc w:val="both"/>
        <w:rPr>
          <w:rFonts w:ascii="Palatino Linotype" w:hAnsi="Palatino Linotype"/>
        </w:rPr>
      </w:pPr>
      <w:bookmarkStart w:name="_Toc193468656" w:id="2"/>
      <w:r w:rsidRPr="009313E9">
        <w:rPr>
          <w:rFonts w:ascii="Palatino Linotype" w:hAnsi="Palatino Linotype"/>
        </w:rPr>
        <w:t>BREVE</w:t>
      </w:r>
      <w:r w:rsidRPr="009313E9">
        <w:rPr>
          <w:rFonts w:ascii="Palatino Linotype" w:hAnsi="Palatino Linotype"/>
          <w:spacing w:val="-4"/>
        </w:rPr>
        <w:t xml:space="preserve"> </w:t>
      </w:r>
      <w:r w:rsidRPr="009313E9">
        <w:rPr>
          <w:rFonts w:ascii="Palatino Linotype" w:hAnsi="Palatino Linotype"/>
        </w:rPr>
        <w:t>DESCRIZIONE</w:t>
      </w:r>
      <w:r w:rsidRPr="009313E9">
        <w:rPr>
          <w:rFonts w:ascii="Palatino Linotype" w:hAnsi="Palatino Linotype"/>
          <w:spacing w:val="-3"/>
        </w:rPr>
        <w:t xml:space="preserve"> </w:t>
      </w:r>
      <w:r w:rsidRPr="009313E9">
        <w:rPr>
          <w:rFonts w:ascii="Palatino Linotype" w:hAnsi="Palatino Linotype"/>
        </w:rPr>
        <w:t>DEL</w:t>
      </w:r>
      <w:r w:rsidRPr="009313E9">
        <w:rPr>
          <w:rFonts w:ascii="Palatino Linotype" w:hAnsi="Palatino Linotype"/>
          <w:spacing w:val="-5"/>
        </w:rPr>
        <w:t xml:space="preserve"> </w:t>
      </w:r>
      <w:r w:rsidRPr="009313E9">
        <w:rPr>
          <w:rFonts w:ascii="Palatino Linotype" w:hAnsi="Palatino Linotype"/>
        </w:rPr>
        <w:t>CONTRATTO</w:t>
      </w:r>
      <w:r w:rsidRPr="009313E9">
        <w:rPr>
          <w:rFonts w:ascii="Palatino Linotype" w:hAnsi="Palatino Linotype"/>
          <w:spacing w:val="-3"/>
        </w:rPr>
        <w:t xml:space="preserve"> </w:t>
      </w:r>
      <w:r w:rsidRPr="009313E9">
        <w:rPr>
          <w:rFonts w:ascii="Palatino Linotype" w:hAnsi="Palatino Linotype"/>
        </w:rPr>
        <w:t>E</w:t>
      </w:r>
      <w:r w:rsidRPr="009313E9">
        <w:rPr>
          <w:rFonts w:ascii="Palatino Linotype" w:hAnsi="Palatino Linotype"/>
          <w:spacing w:val="-4"/>
        </w:rPr>
        <w:t xml:space="preserve"> </w:t>
      </w:r>
      <w:r w:rsidRPr="009313E9">
        <w:rPr>
          <w:rFonts w:ascii="Palatino Linotype" w:hAnsi="Palatino Linotype"/>
        </w:rPr>
        <w:t>DEGLI</w:t>
      </w:r>
      <w:r w:rsidRPr="009313E9">
        <w:rPr>
          <w:rFonts w:ascii="Palatino Linotype" w:hAnsi="Palatino Linotype"/>
          <w:spacing w:val="-3"/>
        </w:rPr>
        <w:t xml:space="preserve"> </w:t>
      </w:r>
      <w:r w:rsidRPr="009313E9">
        <w:rPr>
          <w:rFonts w:ascii="Palatino Linotype" w:hAnsi="Palatino Linotype"/>
        </w:rPr>
        <w:t>EVENTUALI</w:t>
      </w:r>
      <w:r w:rsidRPr="009313E9">
        <w:rPr>
          <w:rFonts w:ascii="Palatino Linotype" w:hAnsi="Palatino Linotype"/>
          <w:spacing w:val="-1"/>
        </w:rPr>
        <w:t xml:space="preserve"> </w:t>
      </w:r>
      <w:r w:rsidRPr="009313E9">
        <w:rPr>
          <w:rFonts w:ascii="Palatino Linotype" w:hAnsi="Palatino Linotype"/>
        </w:rPr>
        <w:t>ATTI</w:t>
      </w:r>
      <w:r w:rsidRPr="009313E9">
        <w:rPr>
          <w:rFonts w:ascii="Palatino Linotype" w:hAnsi="Palatino Linotype"/>
          <w:spacing w:val="-4"/>
        </w:rPr>
        <w:t xml:space="preserve"> </w:t>
      </w:r>
      <w:r w:rsidRPr="009313E9">
        <w:rPr>
          <w:rFonts w:ascii="Palatino Linotype" w:hAnsi="Palatino Linotype"/>
        </w:rPr>
        <w:t>COLLEGATI</w:t>
      </w:r>
      <w:bookmarkEnd w:id="2"/>
    </w:p>
    <w:p w:rsidRPr="009313E9" w:rsidR="005A1FB5" w:rsidP="004C384F" w:rsidRDefault="005A1FB5" w14:paraId="02783A2B" w14:textId="77777777">
      <w:pPr>
        <w:pStyle w:val="Titolo2"/>
        <w:numPr>
          <w:ilvl w:val="0"/>
          <w:numId w:val="0"/>
        </w:numPr>
        <w:ind w:left="862"/>
        <w:jc w:val="both"/>
        <w:rPr>
          <w:rFonts w:ascii="Palatino Linotype" w:hAnsi="Palatino Linotype"/>
        </w:rPr>
      </w:pPr>
    </w:p>
    <w:p w:rsidRPr="009313E9" w:rsidR="005A1FB5" w:rsidP="0099008D" w:rsidRDefault="005A1FB5" w14:paraId="0EF331C2" w14:textId="26CAA0A0">
      <w:pPr>
        <w:ind w:left="-5"/>
        <w:jc w:val="both"/>
        <w:rPr>
          <w:rFonts w:ascii="Palatino Linotype" w:hAnsi="Palatino Linotype"/>
        </w:rPr>
      </w:pPr>
      <w:r w:rsidRPr="009313E9">
        <w:rPr>
          <w:rFonts w:ascii="Palatino Linotype" w:hAnsi="Palatino Linotype"/>
        </w:rPr>
        <w:t xml:space="preserve">Il ministero </w:t>
      </w:r>
      <w:r w:rsidRPr="009313E9" w:rsidR="0099008D">
        <w:rPr>
          <w:rFonts w:ascii="Palatino Linotype" w:hAnsi="Palatino Linotype"/>
        </w:rPr>
        <w:t xml:space="preserve">della Giustizia </w:t>
      </w:r>
      <w:r w:rsidRPr="009313E9">
        <w:rPr>
          <w:rFonts w:ascii="Palatino Linotype" w:hAnsi="Palatino Linotype"/>
        </w:rPr>
        <w:t xml:space="preserve">con l’accordo quadro ha inteso realizzare un “Servizio di progettazione e gestione dei Concorsi Pubblici del Ministero della Giustizia” che consiste nella gestione completamente digitale delle fasi in cui sono articolate le procedure di concorso del Ministero della Giustizia, i concorsi che il ministero della Giustizia sono </w:t>
      </w:r>
      <w:r w:rsidRPr="009313E9" w:rsidR="008A125B">
        <w:rPr>
          <w:rFonts w:ascii="Palatino Linotype" w:hAnsi="Palatino Linotype"/>
        </w:rPr>
        <w:t>r</w:t>
      </w:r>
      <w:r w:rsidRPr="009313E9">
        <w:rPr>
          <w:rFonts w:ascii="Palatino Linotype" w:hAnsi="Palatino Linotype"/>
        </w:rPr>
        <w:t>elativi agli utenti interni compresi la magistratura e relativi ai diversi Dipartimenti che compongono il ministero della Giustizia:</w:t>
      </w:r>
    </w:p>
    <w:p w:rsidRPr="009313E9" w:rsidR="005A1FB5" w:rsidP="0099008D" w:rsidRDefault="005A1FB5" w14:paraId="22C8A96F" w14:textId="77777777">
      <w:pPr>
        <w:ind w:left="-5"/>
        <w:jc w:val="both"/>
        <w:rPr>
          <w:rFonts w:ascii="Palatino Linotype" w:hAnsi="Palatino Linotype"/>
        </w:rPr>
      </w:pPr>
      <w:r w:rsidRPr="009313E9">
        <w:rPr>
          <w:rFonts w:ascii="Palatino Linotype" w:hAnsi="Palatino Linotype"/>
        </w:rPr>
        <w:t xml:space="preserve">− Dipartimento per l’Organizzazione Giudiziaria dei servizi, del personale e dei servizi (DOG); </w:t>
      </w:r>
    </w:p>
    <w:p w:rsidRPr="009313E9" w:rsidR="005A1FB5" w:rsidP="0099008D" w:rsidRDefault="005A1FB5" w14:paraId="0718C585" w14:textId="77777777">
      <w:pPr>
        <w:ind w:left="-5"/>
        <w:jc w:val="both"/>
        <w:rPr>
          <w:rFonts w:ascii="Palatino Linotype" w:hAnsi="Palatino Linotype"/>
        </w:rPr>
      </w:pPr>
      <w:r w:rsidRPr="009313E9">
        <w:rPr>
          <w:rFonts w:ascii="Palatino Linotype" w:hAnsi="Palatino Linotype"/>
        </w:rPr>
        <w:t>− Dipartimento per gli Affari di Giustizia (DAG);</w:t>
      </w:r>
    </w:p>
    <w:p w:rsidRPr="009313E9" w:rsidR="005A1FB5" w:rsidP="0099008D" w:rsidRDefault="005A1FB5" w14:paraId="5C5E29A6" w14:textId="77777777">
      <w:pPr>
        <w:ind w:left="-5"/>
        <w:jc w:val="both"/>
        <w:rPr>
          <w:rFonts w:ascii="Palatino Linotype" w:hAnsi="Palatino Linotype"/>
        </w:rPr>
      </w:pPr>
      <w:r w:rsidRPr="009313E9">
        <w:rPr>
          <w:rFonts w:ascii="Palatino Linotype" w:hAnsi="Palatino Linotype"/>
        </w:rPr>
        <w:t xml:space="preserve"> − Dipartimento per l’Amministrazione Penitenziaria (DAP).</w:t>
      </w:r>
    </w:p>
    <w:p w:rsidRPr="009313E9" w:rsidR="005A1FB5" w:rsidP="0099008D" w:rsidRDefault="00950810" w14:paraId="21717AC2" w14:textId="7D3A2082">
      <w:pPr>
        <w:ind w:left="-5"/>
        <w:jc w:val="both"/>
        <w:rPr>
          <w:rFonts w:ascii="Palatino Linotype" w:hAnsi="Palatino Linotype" w:eastAsia="Calibri" w:cs="Calibri"/>
        </w:rPr>
      </w:pPr>
      <w:r w:rsidRPr="009313E9">
        <w:rPr>
          <w:rFonts w:ascii="Palatino Linotype" w:hAnsi="Palatino Linotype"/>
        </w:rPr>
        <w:t>L’o</w:t>
      </w:r>
      <w:r w:rsidRPr="009313E9" w:rsidR="005A1FB5">
        <w:rPr>
          <w:rFonts w:ascii="Palatino Linotype" w:hAnsi="Palatino Linotype"/>
        </w:rPr>
        <w:t xml:space="preserve">ggetto dell’accordo </w:t>
      </w:r>
      <w:r w:rsidRPr="009313E9" w:rsidR="000F2D22">
        <w:rPr>
          <w:rFonts w:ascii="Palatino Linotype" w:hAnsi="Palatino Linotype"/>
        </w:rPr>
        <w:t>quadro è</w:t>
      </w:r>
      <w:r w:rsidRPr="009313E9" w:rsidR="005A1FB5">
        <w:rPr>
          <w:rFonts w:ascii="Palatino Linotype" w:hAnsi="Palatino Linotype"/>
        </w:rPr>
        <w:t xml:space="preserve"> la progettazione di un servizio integrato che possa apportare un significativo miglioramento della gestione del ciclo di vita di concorsi pubblici per la selezione di figure ad elevata </w:t>
      </w:r>
      <w:r w:rsidRPr="009313E9" w:rsidR="008D5C6B">
        <w:rPr>
          <w:rFonts w:ascii="Palatino Linotype" w:hAnsi="Palatino Linotype"/>
        </w:rPr>
        <w:t>professionalità</w:t>
      </w:r>
      <w:r w:rsidRPr="009313E9" w:rsidR="008D5C6B">
        <w:rPr>
          <w:rFonts w:ascii="Palatino Linotype" w:hAnsi="Palatino Linotype" w:eastAsia="Calibri" w:cs="Calibri"/>
        </w:rPr>
        <w:t>.</w:t>
      </w:r>
      <w:r w:rsidRPr="009313E9" w:rsidR="004C384F">
        <w:rPr>
          <w:rFonts w:ascii="Palatino Linotype" w:hAnsi="Palatino Linotype" w:eastAsia="Calibri" w:cs="Calibri"/>
        </w:rPr>
        <w:t xml:space="preserve"> </w:t>
      </w:r>
    </w:p>
    <w:p w:rsidRPr="009313E9" w:rsidR="005A1FB5" w:rsidP="0099008D" w:rsidRDefault="005A1FB5" w14:paraId="653F4AFB" w14:textId="25E44050">
      <w:pPr>
        <w:ind w:left="-5"/>
        <w:jc w:val="both"/>
        <w:rPr>
          <w:rFonts w:ascii="Palatino Linotype" w:hAnsi="Palatino Linotype"/>
        </w:rPr>
      </w:pPr>
      <w:r w:rsidRPr="009313E9">
        <w:rPr>
          <w:rFonts w:ascii="Palatino Linotype" w:hAnsi="Palatino Linotype"/>
        </w:rPr>
        <w:t>L’iniziativa si inquadra in un più ampio processo di trasformazione digitale dei procedimenti del Ministero della Giustizia in logica cloud first, e risulta pertanto in linea con gli obiettivi del Piano Triennale e del CAD</w:t>
      </w:r>
    </w:p>
    <w:p w:rsidRPr="009313E9" w:rsidR="004C384F" w:rsidP="0050366A" w:rsidRDefault="004C384F" w14:paraId="5DE08C6F" w14:textId="77777777">
      <w:pPr>
        <w:ind w:left="-5"/>
        <w:rPr>
          <w:rFonts w:ascii="Palatino Linotype" w:hAnsi="Palatino Linotype" w:eastAsia="Calibri" w:cs="Calibri"/>
        </w:rPr>
      </w:pPr>
    </w:p>
    <w:p w:rsidRPr="009313E9" w:rsidR="004C384F" w:rsidP="004C384F" w:rsidRDefault="004C384F" w14:paraId="49A0E97A" w14:textId="35FB7A04">
      <w:pPr>
        <w:pStyle w:val="Titolo2"/>
        <w:ind w:left="862" w:hanging="578"/>
        <w:jc w:val="both"/>
        <w:rPr>
          <w:rFonts w:ascii="Palatino Linotype" w:hAnsi="Palatino Linotype" w:eastAsia="Calibri" w:cs="Calibri"/>
        </w:rPr>
      </w:pPr>
      <w:bookmarkStart w:name="_Toc193468657" w:id="3"/>
      <w:r w:rsidRPr="009313E9">
        <w:rPr>
          <w:rFonts w:ascii="Palatino Linotype" w:hAnsi="Palatino Linotype"/>
        </w:rPr>
        <w:t>BREVE DESCRIZIONE DEI SERVIZI CONTRATTUALI</w:t>
      </w:r>
      <w:bookmarkEnd w:id="3"/>
    </w:p>
    <w:p w:rsidRPr="009313E9" w:rsidR="004C384F" w:rsidP="0050366A" w:rsidRDefault="004C384F" w14:paraId="062F088E" w14:textId="77777777">
      <w:pPr>
        <w:ind w:left="-5"/>
        <w:rPr>
          <w:rFonts w:ascii="Palatino Linotype" w:hAnsi="Palatino Linotype" w:eastAsia="Calibri" w:cs="Calibri"/>
        </w:rPr>
      </w:pPr>
    </w:p>
    <w:p w:rsidRPr="009313E9" w:rsidR="005A1FB5" w:rsidP="0050366A" w:rsidRDefault="005A1FB5" w14:paraId="47D656AD" w14:textId="1494D3B1">
      <w:pPr>
        <w:ind w:left="-5"/>
        <w:rPr>
          <w:rFonts w:ascii="Palatino Linotype" w:hAnsi="Palatino Linotype" w:eastAsia="Calibri" w:cs="Calibri"/>
        </w:rPr>
      </w:pPr>
      <w:r w:rsidRPr="009313E9">
        <w:rPr>
          <w:rFonts w:ascii="Palatino Linotype" w:hAnsi="Palatino Linotype" w:eastAsia="Calibri" w:cs="Calibri"/>
        </w:rPr>
        <w:t xml:space="preserve">L’accordo quadro prevede </w:t>
      </w:r>
      <w:r w:rsidRPr="009313E9" w:rsidR="008A125B">
        <w:rPr>
          <w:rFonts w:ascii="Palatino Linotype" w:hAnsi="Palatino Linotype" w:eastAsia="Calibri" w:cs="Calibri"/>
        </w:rPr>
        <w:t>i seguenti servizi con la possibilità di effettuare l’erogazione dei concorsi su singola sede o su più sedi,</w:t>
      </w:r>
    </w:p>
    <w:tbl>
      <w:tblPr>
        <w:tblW w:w="9209" w:type="dxa"/>
        <w:tblCellMar>
          <w:left w:w="70" w:type="dxa"/>
          <w:right w:w="70" w:type="dxa"/>
        </w:tblCellMar>
        <w:tblLook w:val="04A0" w:firstRow="1" w:lastRow="0" w:firstColumn="1" w:lastColumn="0" w:noHBand="0" w:noVBand="1"/>
      </w:tblPr>
      <w:tblGrid>
        <w:gridCol w:w="1400"/>
        <w:gridCol w:w="7809"/>
      </w:tblGrid>
      <w:tr w:rsidRPr="009313E9" w:rsidR="005A1FB5" w:rsidTr="005A1FB5" w14:paraId="75006A55" w14:textId="77777777">
        <w:trPr>
          <w:trHeight w:val="315"/>
        </w:trPr>
        <w:tc>
          <w:tcPr>
            <w:tcW w:w="1400" w:type="dxa"/>
            <w:tcBorders>
              <w:top w:val="single" w:color="auto" w:sz="4" w:space="0"/>
              <w:left w:val="single" w:color="auto" w:sz="4" w:space="0"/>
              <w:bottom w:val="single" w:color="auto" w:sz="4" w:space="0"/>
              <w:right w:val="single" w:color="auto" w:sz="4" w:space="0"/>
            </w:tcBorders>
            <w:noWrap/>
            <w:vAlign w:val="bottom"/>
            <w:hideMark/>
          </w:tcPr>
          <w:p w:rsidRPr="009313E9" w:rsidR="005A1FB5" w:rsidP="005A1FB5" w:rsidRDefault="005A1FB5" w14:paraId="6435AA2B" w14:textId="77777777">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S1</w:t>
            </w:r>
          </w:p>
        </w:tc>
        <w:tc>
          <w:tcPr>
            <w:tcW w:w="7809" w:type="dxa"/>
            <w:tcBorders>
              <w:top w:val="single" w:color="auto" w:sz="4" w:space="0"/>
              <w:left w:val="nil"/>
              <w:bottom w:val="single" w:color="auto" w:sz="4" w:space="0"/>
              <w:right w:val="single" w:color="auto" w:sz="4" w:space="0"/>
            </w:tcBorders>
            <w:noWrap/>
            <w:vAlign w:val="bottom"/>
            <w:hideMark/>
          </w:tcPr>
          <w:p w:rsidRPr="009313E9" w:rsidR="005A1FB5" w:rsidP="005A1FB5" w:rsidRDefault="005A1FB5" w14:paraId="79CE28CE" w14:textId="77777777">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 xml:space="preserve">Costo annuale per attivazione procedura concorsuale </w:t>
            </w:r>
          </w:p>
        </w:tc>
      </w:tr>
      <w:tr w:rsidRPr="009313E9" w:rsidR="005A1FB5" w:rsidTr="005A1FB5" w14:paraId="5454217A" w14:textId="77777777">
        <w:trPr>
          <w:trHeight w:val="600"/>
        </w:trPr>
        <w:tc>
          <w:tcPr>
            <w:tcW w:w="1400" w:type="dxa"/>
            <w:tcBorders>
              <w:top w:val="nil"/>
              <w:left w:val="single" w:color="auto" w:sz="4" w:space="0"/>
              <w:bottom w:val="single" w:color="auto" w:sz="4" w:space="0"/>
              <w:right w:val="single" w:color="auto" w:sz="4" w:space="0"/>
            </w:tcBorders>
            <w:shd w:val="clear" w:color="000000" w:fill="F2F2F2"/>
            <w:noWrap/>
            <w:vAlign w:val="center"/>
            <w:hideMark/>
          </w:tcPr>
          <w:p w:rsidRPr="009313E9" w:rsidR="005A1FB5" w:rsidP="005A1FB5" w:rsidRDefault="005A1FB5" w14:paraId="2BFC36B1" w14:textId="4A49FE58">
            <w:pPr>
              <w:widowControl/>
              <w:autoSpaceDE/>
              <w:autoSpaceDN/>
              <w:rPr>
                <w:rFonts w:ascii="Palatino Linotype" w:hAnsi="Palatino Linotype" w:cs="Calibri"/>
                <w:b/>
                <w:bCs/>
                <w:color w:val="000000"/>
                <w:lang w:eastAsia="it-IT"/>
              </w:rPr>
            </w:pPr>
            <w:r w:rsidRPr="009313E9">
              <w:rPr>
                <w:rFonts w:ascii="Palatino Linotype" w:hAnsi="Palatino Linotype" w:cs="Calibri"/>
                <w:b/>
                <w:bCs/>
                <w:color w:val="000000"/>
                <w:lang w:eastAsia="it-IT"/>
              </w:rPr>
              <w:t xml:space="preserve"> Servizio</w:t>
            </w:r>
          </w:p>
        </w:tc>
        <w:tc>
          <w:tcPr>
            <w:tcW w:w="7809" w:type="dxa"/>
            <w:tcBorders>
              <w:top w:val="nil"/>
              <w:left w:val="nil"/>
              <w:bottom w:val="single" w:color="auto" w:sz="4" w:space="0"/>
              <w:right w:val="single" w:color="auto" w:sz="4" w:space="0"/>
            </w:tcBorders>
            <w:shd w:val="clear" w:color="000000" w:fill="F2F2F2"/>
            <w:vAlign w:val="center"/>
            <w:hideMark/>
          </w:tcPr>
          <w:p w:rsidRPr="009313E9" w:rsidR="005A1FB5" w:rsidP="005A1FB5" w:rsidRDefault="005A1FB5" w14:paraId="05CAE8DD" w14:textId="77777777">
            <w:pPr>
              <w:widowControl/>
              <w:autoSpaceDE/>
              <w:autoSpaceDN/>
              <w:rPr>
                <w:rFonts w:ascii="Palatino Linotype" w:hAnsi="Palatino Linotype" w:cs="Calibri"/>
                <w:b/>
                <w:bCs/>
                <w:color w:val="000000"/>
                <w:lang w:eastAsia="it-IT"/>
              </w:rPr>
            </w:pPr>
            <w:r w:rsidRPr="009313E9">
              <w:rPr>
                <w:rFonts w:ascii="Palatino Linotype" w:hAnsi="Palatino Linotype" w:cs="Calibri"/>
                <w:b/>
                <w:bCs/>
                <w:color w:val="000000"/>
                <w:lang w:eastAsia="it-IT"/>
              </w:rPr>
              <w:t>Descrizione</w:t>
            </w:r>
          </w:p>
        </w:tc>
      </w:tr>
      <w:tr w:rsidRPr="009313E9" w:rsidR="005A1FB5" w:rsidTr="005A1FB5" w14:paraId="635F594B" w14:textId="77777777">
        <w:trPr>
          <w:trHeight w:val="240"/>
        </w:trPr>
        <w:tc>
          <w:tcPr>
            <w:tcW w:w="1400" w:type="dxa"/>
            <w:tcBorders>
              <w:top w:val="nil"/>
              <w:left w:val="single" w:color="auto" w:sz="4" w:space="0"/>
              <w:bottom w:val="single" w:color="auto" w:sz="4" w:space="0"/>
              <w:right w:val="single" w:color="auto" w:sz="4" w:space="0"/>
            </w:tcBorders>
            <w:noWrap/>
            <w:vAlign w:val="bottom"/>
            <w:hideMark/>
          </w:tcPr>
          <w:p w:rsidRPr="009313E9" w:rsidR="005A1FB5" w:rsidP="005A1FB5" w:rsidRDefault="005A1FB5" w14:paraId="3A953231" w14:textId="77777777">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S2-A1-Mono</w:t>
            </w:r>
          </w:p>
        </w:tc>
        <w:tc>
          <w:tcPr>
            <w:tcW w:w="7809" w:type="dxa"/>
            <w:tcBorders>
              <w:top w:val="nil"/>
              <w:left w:val="nil"/>
              <w:bottom w:val="single" w:color="auto" w:sz="4" w:space="0"/>
              <w:right w:val="single" w:color="auto" w:sz="4" w:space="0"/>
            </w:tcBorders>
            <w:vAlign w:val="bottom"/>
            <w:hideMark/>
          </w:tcPr>
          <w:p w:rsidRPr="009313E9" w:rsidR="005A1FB5" w:rsidP="005A1FB5" w:rsidRDefault="0099008D" w14:paraId="08B358B9" w14:textId="18B8F9C3">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Servizio per</w:t>
            </w:r>
            <w:r w:rsidRPr="009313E9" w:rsidR="005A1FB5">
              <w:rPr>
                <w:rFonts w:ascii="Palatino Linotype" w:hAnsi="Palatino Linotype" w:cs="Calibri"/>
                <w:color w:val="000000"/>
                <w:lang w:eastAsia="it-IT"/>
              </w:rPr>
              <w:t xml:space="preserve"> una SOLA sede (1 dispositivo)</w:t>
            </w:r>
          </w:p>
        </w:tc>
      </w:tr>
      <w:tr w:rsidRPr="009313E9" w:rsidR="005A1FB5" w:rsidTr="005A1FB5" w14:paraId="08A04C34" w14:textId="77777777">
        <w:trPr>
          <w:trHeight w:val="240"/>
        </w:trPr>
        <w:tc>
          <w:tcPr>
            <w:tcW w:w="1400" w:type="dxa"/>
            <w:tcBorders>
              <w:top w:val="nil"/>
              <w:left w:val="single" w:color="auto" w:sz="4" w:space="0"/>
              <w:bottom w:val="single" w:color="auto" w:sz="4" w:space="0"/>
              <w:right w:val="single" w:color="auto" w:sz="4" w:space="0"/>
            </w:tcBorders>
            <w:noWrap/>
            <w:vAlign w:val="bottom"/>
            <w:hideMark/>
          </w:tcPr>
          <w:p w:rsidRPr="009313E9" w:rsidR="005A1FB5" w:rsidP="005A1FB5" w:rsidRDefault="005A1FB5" w14:paraId="5BF172E7" w14:textId="77777777">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S2-A1-Pluri</w:t>
            </w:r>
          </w:p>
        </w:tc>
        <w:tc>
          <w:tcPr>
            <w:tcW w:w="7809" w:type="dxa"/>
            <w:tcBorders>
              <w:top w:val="nil"/>
              <w:left w:val="nil"/>
              <w:bottom w:val="single" w:color="auto" w:sz="4" w:space="0"/>
              <w:right w:val="single" w:color="auto" w:sz="4" w:space="0"/>
            </w:tcBorders>
            <w:vAlign w:val="bottom"/>
            <w:hideMark/>
          </w:tcPr>
          <w:p w:rsidRPr="009313E9" w:rsidR="005A1FB5" w:rsidP="005A1FB5" w:rsidRDefault="0099008D" w14:paraId="58D1EDE5" w14:textId="27EC0E16">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Servizio per</w:t>
            </w:r>
            <w:r w:rsidRPr="009313E9" w:rsidR="005A1FB5">
              <w:rPr>
                <w:rFonts w:ascii="Palatino Linotype" w:hAnsi="Palatino Linotype" w:cs="Calibri"/>
                <w:color w:val="000000"/>
                <w:lang w:eastAsia="it-IT"/>
              </w:rPr>
              <w:t xml:space="preserve"> PIU' SEDI contemporanee (1 dispositivo)</w:t>
            </w:r>
          </w:p>
        </w:tc>
      </w:tr>
      <w:tr w:rsidRPr="009313E9" w:rsidR="005A1FB5" w:rsidTr="005A1FB5" w14:paraId="108AF5DC" w14:textId="77777777">
        <w:trPr>
          <w:trHeight w:val="240"/>
        </w:trPr>
        <w:tc>
          <w:tcPr>
            <w:tcW w:w="1400" w:type="dxa"/>
            <w:tcBorders>
              <w:top w:val="nil"/>
              <w:left w:val="single" w:color="auto" w:sz="4" w:space="0"/>
              <w:bottom w:val="single" w:color="auto" w:sz="4" w:space="0"/>
              <w:right w:val="single" w:color="auto" w:sz="4" w:space="0"/>
            </w:tcBorders>
            <w:noWrap/>
            <w:vAlign w:val="bottom"/>
            <w:hideMark/>
          </w:tcPr>
          <w:p w:rsidRPr="009313E9" w:rsidR="005A1FB5" w:rsidP="005A1FB5" w:rsidRDefault="005A1FB5" w14:paraId="08980A7C" w14:textId="77777777">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S2-A2-Mono</w:t>
            </w:r>
          </w:p>
        </w:tc>
        <w:tc>
          <w:tcPr>
            <w:tcW w:w="7809" w:type="dxa"/>
            <w:tcBorders>
              <w:top w:val="nil"/>
              <w:left w:val="nil"/>
              <w:bottom w:val="single" w:color="auto" w:sz="4" w:space="0"/>
              <w:right w:val="single" w:color="auto" w:sz="4" w:space="0"/>
            </w:tcBorders>
            <w:vAlign w:val="bottom"/>
            <w:hideMark/>
          </w:tcPr>
          <w:p w:rsidRPr="009313E9" w:rsidR="005A1FB5" w:rsidP="005A1FB5" w:rsidRDefault="005A1FB5" w14:paraId="4BD6F53D" w14:textId="0FF12757">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Servizio per una SOLA sede (2 dispositivi)</w:t>
            </w:r>
          </w:p>
        </w:tc>
      </w:tr>
      <w:tr w:rsidRPr="009313E9" w:rsidR="005A1FB5" w:rsidTr="005A1FB5" w14:paraId="5ABDFDDD" w14:textId="77777777">
        <w:trPr>
          <w:trHeight w:val="240"/>
        </w:trPr>
        <w:tc>
          <w:tcPr>
            <w:tcW w:w="1400" w:type="dxa"/>
            <w:tcBorders>
              <w:top w:val="nil"/>
              <w:left w:val="single" w:color="auto" w:sz="4" w:space="0"/>
              <w:bottom w:val="single" w:color="auto" w:sz="4" w:space="0"/>
              <w:right w:val="single" w:color="auto" w:sz="4" w:space="0"/>
            </w:tcBorders>
            <w:noWrap/>
            <w:vAlign w:val="bottom"/>
            <w:hideMark/>
          </w:tcPr>
          <w:p w:rsidRPr="009313E9" w:rsidR="005A1FB5" w:rsidP="005A1FB5" w:rsidRDefault="005A1FB5" w14:paraId="3E06C473" w14:textId="77777777">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S2-A2-Pluri</w:t>
            </w:r>
          </w:p>
        </w:tc>
        <w:tc>
          <w:tcPr>
            <w:tcW w:w="7809" w:type="dxa"/>
            <w:tcBorders>
              <w:top w:val="nil"/>
              <w:left w:val="nil"/>
              <w:bottom w:val="single" w:color="auto" w:sz="4" w:space="0"/>
              <w:right w:val="single" w:color="auto" w:sz="4" w:space="0"/>
            </w:tcBorders>
            <w:vAlign w:val="bottom"/>
            <w:hideMark/>
          </w:tcPr>
          <w:p w:rsidRPr="009313E9" w:rsidR="005A1FB5" w:rsidP="005A1FB5" w:rsidRDefault="005A1FB5" w14:paraId="24AB4D37" w14:textId="11928BB5">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Servizio per PIU' SEDI contemporanee (2 dispositivi)</w:t>
            </w:r>
          </w:p>
        </w:tc>
      </w:tr>
      <w:tr w:rsidRPr="009313E9" w:rsidR="005A1FB5" w:rsidTr="005A1FB5" w14:paraId="0BB25C68" w14:textId="77777777">
        <w:trPr>
          <w:trHeight w:val="240"/>
        </w:trPr>
        <w:tc>
          <w:tcPr>
            <w:tcW w:w="1400" w:type="dxa"/>
            <w:tcBorders>
              <w:top w:val="nil"/>
              <w:left w:val="single" w:color="auto" w:sz="4" w:space="0"/>
              <w:bottom w:val="single" w:color="auto" w:sz="4" w:space="0"/>
              <w:right w:val="single" w:color="auto" w:sz="4" w:space="0"/>
            </w:tcBorders>
            <w:noWrap/>
            <w:vAlign w:val="bottom"/>
            <w:hideMark/>
          </w:tcPr>
          <w:p w:rsidRPr="009313E9" w:rsidR="005A1FB5" w:rsidP="005A1FB5" w:rsidRDefault="005A1FB5" w14:paraId="45C0DAAE" w14:textId="77777777">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S2-B-Mono</w:t>
            </w:r>
          </w:p>
        </w:tc>
        <w:tc>
          <w:tcPr>
            <w:tcW w:w="7809" w:type="dxa"/>
            <w:tcBorders>
              <w:top w:val="nil"/>
              <w:left w:val="nil"/>
              <w:bottom w:val="single" w:color="auto" w:sz="4" w:space="0"/>
              <w:right w:val="single" w:color="auto" w:sz="4" w:space="0"/>
            </w:tcBorders>
            <w:vAlign w:val="bottom"/>
            <w:hideMark/>
          </w:tcPr>
          <w:p w:rsidRPr="009313E9" w:rsidR="005A1FB5" w:rsidP="005A1FB5" w:rsidRDefault="005A1FB5" w14:paraId="1292256C" w14:textId="44F3E4A6">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Servizio per una SOLA sede (1 dispositivo per prova scritta)</w:t>
            </w:r>
          </w:p>
        </w:tc>
      </w:tr>
      <w:tr w:rsidRPr="009313E9" w:rsidR="005A1FB5" w:rsidTr="005A1FB5" w14:paraId="67A565AC" w14:textId="77777777">
        <w:trPr>
          <w:trHeight w:val="240"/>
        </w:trPr>
        <w:tc>
          <w:tcPr>
            <w:tcW w:w="1400" w:type="dxa"/>
            <w:tcBorders>
              <w:top w:val="nil"/>
              <w:left w:val="single" w:color="auto" w:sz="4" w:space="0"/>
              <w:bottom w:val="single" w:color="auto" w:sz="4" w:space="0"/>
              <w:right w:val="single" w:color="auto" w:sz="4" w:space="0"/>
            </w:tcBorders>
            <w:noWrap/>
            <w:vAlign w:val="bottom"/>
            <w:hideMark/>
          </w:tcPr>
          <w:p w:rsidRPr="009313E9" w:rsidR="005A1FB5" w:rsidP="005A1FB5" w:rsidRDefault="005A1FB5" w14:paraId="548FAFC9" w14:textId="77777777">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S2-B-Pluri</w:t>
            </w:r>
          </w:p>
        </w:tc>
        <w:tc>
          <w:tcPr>
            <w:tcW w:w="7809" w:type="dxa"/>
            <w:tcBorders>
              <w:top w:val="nil"/>
              <w:left w:val="nil"/>
              <w:bottom w:val="single" w:color="auto" w:sz="4" w:space="0"/>
              <w:right w:val="single" w:color="auto" w:sz="4" w:space="0"/>
            </w:tcBorders>
            <w:vAlign w:val="bottom"/>
            <w:hideMark/>
          </w:tcPr>
          <w:p w:rsidRPr="009313E9" w:rsidR="005A1FB5" w:rsidP="005A1FB5" w:rsidRDefault="005A1FB5" w14:paraId="2757A017" w14:textId="679D358B">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Servizio per PIU' SEDI contemporanee (1 dispositivo per prova scritta)</w:t>
            </w:r>
          </w:p>
        </w:tc>
      </w:tr>
      <w:tr w:rsidRPr="009313E9" w:rsidR="005A1FB5" w:rsidTr="005A1FB5" w14:paraId="7F3626EF" w14:textId="77777777">
        <w:trPr>
          <w:trHeight w:val="240"/>
        </w:trPr>
        <w:tc>
          <w:tcPr>
            <w:tcW w:w="1400" w:type="dxa"/>
            <w:tcBorders>
              <w:top w:val="nil"/>
              <w:left w:val="single" w:color="auto" w:sz="4" w:space="0"/>
              <w:bottom w:val="single" w:color="auto" w:sz="4" w:space="0"/>
              <w:right w:val="single" w:color="auto" w:sz="4" w:space="0"/>
            </w:tcBorders>
            <w:noWrap/>
            <w:vAlign w:val="bottom"/>
            <w:hideMark/>
          </w:tcPr>
          <w:p w:rsidRPr="009313E9" w:rsidR="005A1FB5" w:rsidP="005A1FB5" w:rsidRDefault="005A1FB5" w14:paraId="4F3A7716" w14:textId="77777777">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S2-C-Mono</w:t>
            </w:r>
          </w:p>
        </w:tc>
        <w:tc>
          <w:tcPr>
            <w:tcW w:w="7809" w:type="dxa"/>
            <w:tcBorders>
              <w:top w:val="nil"/>
              <w:left w:val="nil"/>
              <w:bottom w:val="single" w:color="auto" w:sz="4" w:space="0"/>
              <w:right w:val="single" w:color="auto" w:sz="4" w:space="0"/>
            </w:tcBorders>
            <w:vAlign w:val="bottom"/>
            <w:hideMark/>
          </w:tcPr>
          <w:p w:rsidRPr="009313E9" w:rsidR="005A1FB5" w:rsidP="005A1FB5" w:rsidRDefault="0099008D" w14:paraId="10F76DA6" w14:textId="6C185D1A">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Servizio per</w:t>
            </w:r>
            <w:r w:rsidRPr="009313E9" w:rsidR="005A1FB5">
              <w:rPr>
                <w:rFonts w:ascii="Palatino Linotype" w:hAnsi="Palatino Linotype" w:cs="Calibri"/>
                <w:color w:val="000000"/>
                <w:lang w:eastAsia="it-IT"/>
              </w:rPr>
              <w:t xml:space="preserve"> una SOLA sede (1 dispositivo per consultazione banca dati giuridica)</w:t>
            </w:r>
          </w:p>
        </w:tc>
      </w:tr>
      <w:tr w:rsidRPr="009313E9" w:rsidR="005A1FB5" w:rsidTr="005A1FB5" w14:paraId="6CCFEBB0" w14:textId="77777777">
        <w:trPr>
          <w:trHeight w:val="240"/>
        </w:trPr>
        <w:tc>
          <w:tcPr>
            <w:tcW w:w="1400" w:type="dxa"/>
            <w:tcBorders>
              <w:top w:val="nil"/>
              <w:left w:val="single" w:color="auto" w:sz="4" w:space="0"/>
              <w:bottom w:val="single" w:color="auto" w:sz="4" w:space="0"/>
              <w:right w:val="single" w:color="auto" w:sz="4" w:space="0"/>
            </w:tcBorders>
            <w:noWrap/>
            <w:vAlign w:val="bottom"/>
            <w:hideMark/>
          </w:tcPr>
          <w:p w:rsidRPr="009313E9" w:rsidR="005A1FB5" w:rsidP="005A1FB5" w:rsidRDefault="005A1FB5" w14:paraId="5B80906A" w14:textId="77777777">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S2-C-Pluri</w:t>
            </w:r>
          </w:p>
        </w:tc>
        <w:tc>
          <w:tcPr>
            <w:tcW w:w="7809" w:type="dxa"/>
            <w:tcBorders>
              <w:top w:val="nil"/>
              <w:left w:val="nil"/>
              <w:bottom w:val="single" w:color="auto" w:sz="4" w:space="0"/>
              <w:right w:val="single" w:color="auto" w:sz="4" w:space="0"/>
            </w:tcBorders>
            <w:vAlign w:val="bottom"/>
            <w:hideMark/>
          </w:tcPr>
          <w:p w:rsidRPr="009313E9" w:rsidR="005A1FB5" w:rsidP="005A1FB5" w:rsidRDefault="0099008D" w14:paraId="6E311A6E" w14:textId="3D98973C">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Servizio per</w:t>
            </w:r>
            <w:r w:rsidRPr="009313E9" w:rsidR="005A1FB5">
              <w:rPr>
                <w:rFonts w:ascii="Palatino Linotype" w:hAnsi="Palatino Linotype" w:cs="Calibri"/>
                <w:color w:val="000000"/>
                <w:lang w:eastAsia="it-IT"/>
              </w:rPr>
              <w:t xml:space="preserve"> PIU' SEDI contemporanee (1 dispositivo per consultazione banca dati giuridica)</w:t>
            </w:r>
          </w:p>
        </w:tc>
      </w:tr>
      <w:tr w:rsidRPr="009313E9" w:rsidR="005A1FB5" w:rsidTr="005A1FB5" w14:paraId="1CA50F75" w14:textId="77777777">
        <w:trPr>
          <w:trHeight w:val="600"/>
        </w:trPr>
        <w:tc>
          <w:tcPr>
            <w:tcW w:w="1400" w:type="dxa"/>
            <w:tcBorders>
              <w:top w:val="nil"/>
              <w:left w:val="single" w:color="auto" w:sz="4" w:space="0"/>
              <w:bottom w:val="single" w:color="auto" w:sz="4" w:space="0"/>
              <w:right w:val="single" w:color="auto" w:sz="4" w:space="0"/>
            </w:tcBorders>
            <w:shd w:val="clear" w:color="000000" w:fill="F2F2F2"/>
            <w:noWrap/>
            <w:vAlign w:val="center"/>
            <w:hideMark/>
          </w:tcPr>
          <w:p w:rsidRPr="009313E9" w:rsidR="005A1FB5" w:rsidP="005A1FB5" w:rsidRDefault="005A1FB5" w14:paraId="7F91B758" w14:textId="77777777">
            <w:pPr>
              <w:widowControl/>
              <w:autoSpaceDE/>
              <w:autoSpaceDN/>
              <w:rPr>
                <w:rFonts w:ascii="Palatino Linotype" w:hAnsi="Palatino Linotype" w:cs="Calibri"/>
                <w:b/>
                <w:bCs/>
                <w:color w:val="000000"/>
                <w:lang w:eastAsia="it-IT"/>
              </w:rPr>
            </w:pPr>
            <w:r w:rsidRPr="009313E9">
              <w:rPr>
                <w:rFonts w:ascii="Palatino Linotype" w:hAnsi="Palatino Linotype" w:cs="Calibri"/>
                <w:b/>
                <w:bCs/>
                <w:color w:val="000000"/>
                <w:lang w:eastAsia="it-IT"/>
              </w:rPr>
              <w:t>Servizio</w:t>
            </w:r>
          </w:p>
        </w:tc>
        <w:tc>
          <w:tcPr>
            <w:tcW w:w="7809" w:type="dxa"/>
            <w:tcBorders>
              <w:top w:val="nil"/>
              <w:left w:val="nil"/>
              <w:bottom w:val="single" w:color="auto" w:sz="4" w:space="0"/>
              <w:right w:val="single" w:color="auto" w:sz="4" w:space="0"/>
            </w:tcBorders>
            <w:shd w:val="clear" w:color="000000" w:fill="F2F2F2"/>
            <w:vAlign w:val="center"/>
            <w:hideMark/>
          </w:tcPr>
          <w:p w:rsidRPr="009313E9" w:rsidR="005A1FB5" w:rsidP="005A1FB5" w:rsidRDefault="005A1FB5" w14:paraId="1433A747" w14:textId="77777777">
            <w:pPr>
              <w:widowControl/>
              <w:autoSpaceDE/>
              <w:autoSpaceDN/>
              <w:rPr>
                <w:rFonts w:ascii="Palatino Linotype" w:hAnsi="Palatino Linotype" w:cs="Calibri"/>
                <w:b/>
                <w:bCs/>
                <w:color w:val="000000"/>
                <w:lang w:eastAsia="it-IT"/>
              </w:rPr>
            </w:pPr>
            <w:r w:rsidRPr="009313E9">
              <w:rPr>
                <w:rFonts w:ascii="Palatino Linotype" w:hAnsi="Palatino Linotype" w:cs="Calibri"/>
                <w:b/>
                <w:bCs/>
                <w:color w:val="000000"/>
                <w:lang w:eastAsia="it-IT"/>
              </w:rPr>
              <w:t>Descrizione</w:t>
            </w:r>
          </w:p>
        </w:tc>
      </w:tr>
      <w:tr w:rsidRPr="009313E9" w:rsidR="005A1FB5" w:rsidTr="005A1FB5" w14:paraId="2E8252A3" w14:textId="77777777">
        <w:trPr>
          <w:trHeight w:val="315"/>
        </w:trPr>
        <w:tc>
          <w:tcPr>
            <w:tcW w:w="1400" w:type="dxa"/>
            <w:tcBorders>
              <w:top w:val="nil"/>
              <w:left w:val="single" w:color="auto" w:sz="4" w:space="0"/>
              <w:bottom w:val="single" w:color="auto" w:sz="4" w:space="0"/>
              <w:right w:val="single" w:color="auto" w:sz="4" w:space="0"/>
            </w:tcBorders>
            <w:noWrap/>
            <w:vAlign w:val="bottom"/>
            <w:hideMark/>
          </w:tcPr>
          <w:p w:rsidRPr="009313E9" w:rsidR="005A1FB5" w:rsidP="005A1FB5" w:rsidRDefault="005A1FB5" w14:paraId="034ECBFB" w14:textId="77777777">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S3-SMALL</w:t>
            </w:r>
          </w:p>
        </w:tc>
        <w:tc>
          <w:tcPr>
            <w:tcW w:w="7809" w:type="dxa"/>
            <w:tcBorders>
              <w:top w:val="nil"/>
              <w:left w:val="nil"/>
              <w:bottom w:val="single" w:color="auto" w:sz="4" w:space="0"/>
              <w:right w:val="single" w:color="auto" w:sz="4" w:space="0"/>
            </w:tcBorders>
            <w:noWrap/>
            <w:vAlign w:val="bottom"/>
            <w:hideMark/>
          </w:tcPr>
          <w:p w:rsidRPr="009313E9" w:rsidR="005A1FB5" w:rsidP="005A1FB5" w:rsidRDefault="005A1FB5" w14:paraId="00F412CF" w14:textId="4A486262">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Servizio per singola procedura concorsuale servizi hosting fino a 1.000 candidati</w:t>
            </w:r>
          </w:p>
        </w:tc>
      </w:tr>
      <w:tr w:rsidRPr="009313E9" w:rsidR="005A1FB5" w:rsidTr="005A1FB5" w14:paraId="07B83BD3" w14:textId="77777777">
        <w:trPr>
          <w:trHeight w:val="315"/>
        </w:trPr>
        <w:tc>
          <w:tcPr>
            <w:tcW w:w="1400" w:type="dxa"/>
            <w:tcBorders>
              <w:top w:val="nil"/>
              <w:left w:val="single" w:color="auto" w:sz="4" w:space="0"/>
              <w:bottom w:val="single" w:color="auto" w:sz="4" w:space="0"/>
              <w:right w:val="single" w:color="auto" w:sz="4" w:space="0"/>
            </w:tcBorders>
            <w:noWrap/>
            <w:vAlign w:val="bottom"/>
            <w:hideMark/>
          </w:tcPr>
          <w:p w:rsidRPr="009313E9" w:rsidR="005A1FB5" w:rsidP="005A1FB5" w:rsidRDefault="005A1FB5" w14:paraId="58A913F8" w14:textId="77777777">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S3-MAXI</w:t>
            </w:r>
          </w:p>
        </w:tc>
        <w:tc>
          <w:tcPr>
            <w:tcW w:w="7809" w:type="dxa"/>
            <w:tcBorders>
              <w:top w:val="nil"/>
              <w:left w:val="nil"/>
              <w:bottom w:val="single" w:color="auto" w:sz="4" w:space="0"/>
              <w:right w:val="single" w:color="auto" w:sz="4" w:space="0"/>
            </w:tcBorders>
            <w:noWrap/>
            <w:vAlign w:val="bottom"/>
            <w:hideMark/>
          </w:tcPr>
          <w:p w:rsidRPr="009313E9" w:rsidR="005A1FB5" w:rsidP="005A1FB5" w:rsidRDefault="0099008D" w14:paraId="696FF934" w14:textId="035E1468">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Servizio per</w:t>
            </w:r>
            <w:r w:rsidRPr="009313E9" w:rsidR="005A1FB5">
              <w:rPr>
                <w:rFonts w:ascii="Palatino Linotype" w:hAnsi="Palatino Linotype" w:cs="Calibri"/>
                <w:color w:val="000000"/>
                <w:lang w:eastAsia="it-IT"/>
              </w:rPr>
              <w:t xml:space="preserve"> singola procedura concorsuale servizi hosting superiori a 1.000 candidato</w:t>
            </w:r>
          </w:p>
        </w:tc>
      </w:tr>
      <w:tr w:rsidRPr="009313E9" w:rsidR="005A1FB5" w:rsidTr="005A1FB5" w14:paraId="26A36083" w14:textId="77777777">
        <w:trPr>
          <w:trHeight w:val="600"/>
        </w:trPr>
        <w:tc>
          <w:tcPr>
            <w:tcW w:w="1400" w:type="dxa"/>
            <w:tcBorders>
              <w:top w:val="nil"/>
              <w:left w:val="single" w:color="auto" w:sz="4" w:space="0"/>
              <w:bottom w:val="single" w:color="auto" w:sz="4" w:space="0"/>
              <w:right w:val="single" w:color="auto" w:sz="4" w:space="0"/>
            </w:tcBorders>
            <w:shd w:val="clear" w:color="000000" w:fill="F2F2F2"/>
            <w:noWrap/>
            <w:vAlign w:val="center"/>
            <w:hideMark/>
          </w:tcPr>
          <w:p w:rsidRPr="009313E9" w:rsidR="005A1FB5" w:rsidP="005A1FB5" w:rsidRDefault="005A1FB5" w14:paraId="41DBD1C3" w14:textId="77777777">
            <w:pPr>
              <w:widowControl/>
              <w:autoSpaceDE/>
              <w:autoSpaceDN/>
              <w:rPr>
                <w:rFonts w:ascii="Palatino Linotype" w:hAnsi="Palatino Linotype" w:cs="Calibri"/>
                <w:b/>
                <w:bCs/>
                <w:color w:val="000000"/>
                <w:lang w:eastAsia="it-IT"/>
              </w:rPr>
            </w:pPr>
            <w:r w:rsidRPr="009313E9">
              <w:rPr>
                <w:rFonts w:ascii="Palatino Linotype" w:hAnsi="Palatino Linotype" w:cs="Calibri"/>
                <w:b/>
                <w:bCs/>
                <w:color w:val="000000"/>
                <w:lang w:eastAsia="it-IT"/>
              </w:rPr>
              <w:t>Servizio</w:t>
            </w:r>
          </w:p>
        </w:tc>
        <w:tc>
          <w:tcPr>
            <w:tcW w:w="7809" w:type="dxa"/>
            <w:tcBorders>
              <w:top w:val="nil"/>
              <w:left w:val="nil"/>
              <w:bottom w:val="single" w:color="auto" w:sz="4" w:space="0"/>
              <w:right w:val="single" w:color="auto" w:sz="4" w:space="0"/>
            </w:tcBorders>
            <w:shd w:val="clear" w:color="000000" w:fill="F2F2F2"/>
            <w:vAlign w:val="center"/>
            <w:hideMark/>
          </w:tcPr>
          <w:p w:rsidRPr="009313E9" w:rsidR="005A1FB5" w:rsidP="005A1FB5" w:rsidRDefault="005A1FB5" w14:paraId="290B03F4" w14:textId="77777777">
            <w:pPr>
              <w:widowControl/>
              <w:autoSpaceDE/>
              <w:autoSpaceDN/>
              <w:rPr>
                <w:rFonts w:ascii="Palatino Linotype" w:hAnsi="Palatino Linotype" w:cs="Calibri"/>
                <w:b/>
                <w:bCs/>
                <w:color w:val="000000"/>
                <w:lang w:eastAsia="it-IT"/>
              </w:rPr>
            </w:pPr>
            <w:r w:rsidRPr="009313E9">
              <w:rPr>
                <w:rFonts w:ascii="Palatino Linotype" w:hAnsi="Palatino Linotype" w:cs="Calibri"/>
                <w:b/>
                <w:bCs/>
                <w:color w:val="000000"/>
                <w:lang w:eastAsia="it-IT"/>
              </w:rPr>
              <w:t>Descrizione</w:t>
            </w:r>
          </w:p>
        </w:tc>
      </w:tr>
      <w:tr w:rsidRPr="009313E9" w:rsidR="005A1FB5" w:rsidTr="005A1FB5" w14:paraId="25BE01CA" w14:textId="77777777">
        <w:trPr>
          <w:trHeight w:val="315"/>
        </w:trPr>
        <w:tc>
          <w:tcPr>
            <w:tcW w:w="1400" w:type="dxa"/>
            <w:tcBorders>
              <w:top w:val="nil"/>
              <w:left w:val="single" w:color="auto" w:sz="4" w:space="0"/>
              <w:bottom w:val="single" w:color="auto" w:sz="4" w:space="0"/>
              <w:right w:val="single" w:color="auto" w:sz="4" w:space="0"/>
            </w:tcBorders>
            <w:noWrap/>
            <w:vAlign w:val="bottom"/>
            <w:hideMark/>
          </w:tcPr>
          <w:p w:rsidRPr="009313E9" w:rsidR="005A1FB5" w:rsidP="005A1FB5" w:rsidRDefault="005A1FB5" w14:paraId="64BA5642" w14:textId="77777777">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S4</w:t>
            </w:r>
          </w:p>
        </w:tc>
        <w:tc>
          <w:tcPr>
            <w:tcW w:w="7809" w:type="dxa"/>
            <w:tcBorders>
              <w:top w:val="nil"/>
              <w:left w:val="nil"/>
              <w:bottom w:val="single" w:color="auto" w:sz="4" w:space="0"/>
              <w:right w:val="single" w:color="auto" w:sz="4" w:space="0"/>
            </w:tcBorders>
            <w:noWrap/>
            <w:vAlign w:val="bottom"/>
            <w:hideMark/>
          </w:tcPr>
          <w:p w:rsidRPr="009313E9" w:rsidR="005A1FB5" w:rsidP="005A1FB5" w:rsidRDefault="005A1FB5" w14:paraId="5B8C058E" w14:textId="77777777">
            <w:pPr>
              <w:widowControl/>
              <w:autoSpaceDE/>
              <w:autoSpaceDN/>
              <w:rPr>
                <w:rFonts w:ascii="Palatino Linotype" w:hAnsi="Palatino Linotype" w:cs="Calibri"/>
                <w:color w:val="000000"/>
                <w:lang w:eastAsia="it-IT"/>
              </w:rPr>
            </w:pPr>
            <w:r w:rsidRPr="009313E9">
              <w:rPr>
                <w:rFonts w:ascii="Palatino Linotype" w:hAnsi="Palatino Linotype" w:cs="Calibri"/>
                <w:color w:val="000000"/>
                <w:lang w:eastAsia="it-IT"/>
              </w:rPr>
              <w:t>Servizio di consulenza giorno/persona per funzioni import/export dati</w:t>
            </w:r>
          </w:p>
        </w:tc>
      </w:tr>
    </w:tbl>
    <w:p w:rsidRPr="009313E9" w:rsidR="007D64BD" w:rsidP="0099008D" w:rsidRDefault="004C384F" w14:paraId="65AA02C8" w14:textId="01BAF606">
      <w:pPr>
        <w:ind w:left="-5"/>
        <w:rPr>
          <w:rFonts w:ascii="Palatino Linotype" w:hAnsi="Palatino Linotype" w:eastAsia="Calibri" w:cs="Calibri"/>
        </w:rPr>
      </w:pPr>
      <w:r w:rsidRPr="009313E9">
        <w:rPr>
          <w:rFonts w:ascii="Palatino Linotype" w:hAnsi="Palatino Linotype" w:eastAsia="Calibri" w:cs="Calibri"/>
        </w:rPr>
        <w:t xml:space="preserve">La durata dell’Accordo Quadro è di 3 (tre) anni, decorrenti dalla data di stipula dell’Accordo Quadro stesso ai sensi dell’art. 32, comma 8, del D.Lgs. n. 50/2016 e </w:t>
      </w:r>
      <w:r w:rsidRPr="009313E9" w:rsidR="009313E9">
        <w:rPr>
          <w:rFonts w:ascii="Palatino Linotype" w:hAnsi="Palatino Linotype" w:eastAsia="Calibri" w:cs="Calibri"/>
        </w:rPr>
        <w:t>il valore</w:t>
      </w:r>
      <w:r w:rsidRPr="009313E9">
        <w:rPr>
          <w:rFonts w:ascii="Palatino Linotype" w:hAnsi="Palatino Linotype" w:eastAsia="Calibri" w:cs="Calibri"/>
        </w:rPr>
        <w:t xml:space="preserve"> complessivo dell’Accordo Quadro è stimato in € 8.114.754,</w:t>
      </w:r>
      <w:r w:rsidRPr="009313E9" w:rsidR="00AF7889">
        <w:rPr>
          <w:rFonts w:ascii="Palatino Linotype" w:hAnsi="Palatino Linotype" w:eastAsia="Calibri" w:cs="Calibri"/>
        </w:rPr>
        <w:t>10 IVA</w:t>
      </w:r>
      <w:r w:rsidRPr="009313E9">
        <w:rPr>
          <w:rFonts w:ascii="Palatino Linotype" w:hAnsi="Palatino Linotype" w:eastAsia="Calibri" w:cs="Calibri"/>
        </w:rPr>
        <w:t xml:space="preserve"> esclusa.</w:t>
      </w:r>
    </w:p>
    <w:p w:rsidRPr="009313E9" w:rsidR="005A1FB5" w:rsidP="0099008D" w:rsidRDefault="005A1FB5" w14:paraId="4CB15D10" w14:textId="600B81B2">
      <w:pPr>
        <w:ind w:left="-5"/>
        <w:rPr>
          <w:rFonts w:ascii="Palatino Linotype" w:hAnsi="Palatino Linotype" w:eastAsia="Calibri" w:cs="Calibri"/>
        </w:rPr>
      </w:pPr>
      <w:r w:rsidRPr="009313E9">
        <w:rPr>
          <w:rFonts w:ascii="Palatino Linotype" w:hAnsi="Palatino Linotype" w:eastAsia="Calibri" w:cs="Calibri"/>
        </w:rPr>
        <w:t xml:space="preserve">Di seguito, per ciascuna componente del Servizio si </w:t>
      </w:r>
      <w:r w:rsidRPr="009313E9" w:rsidR="009313E9">
        <w:rPr>
          <w:rFonts w:ascii="Palatino Linotype" w:hAnsi="Palatino Linotype" w:eastAsia="Calibri" w:cs="Calibri"/>
        </w:rPr>
        <w:t>riportano le</w:t>
      </w:r>
      <w:r w:rsidRPr="009313E9">
        <w:rPr>
          <w:rFonts w:ascii="Palatino Linotype" w:hAnsi="Palatino Linotype" w:eastAsia="Calibri" w:cs="Calibri"/>
        </w:rPr>
        <w:t xml:space="preserve"> funzionalità richieste. </w:t>
      </w:r>
    </w:p>
    <w:p w:rsidRPr="009313E9" w:rsidR="005A1FB5" w:rsidP="001762E4" w:rsidRDefault="005A1FB5" w14:paraId="4B4C1A7D" w14:textId="49D3F30D">
      <w:pPr>
        <w:rPr>
          <w:rFonts w:ascii="Palatino Linotype" w:hAnsi="Palatino Linotype"/>
        </w:rPr>
      </w:pPr>
      <w:r w:rsidRPr="009313E9">
        <w:rPr>
          <w:rFonts w:ascii="Palatino Linotype" w:hAnsi="Palatino Linotype"/>
        </w:rPr>
        <w:t>S1</w:t>
      </w:r>
      <w:r w:rsidRPr="009313E9" w:rsidR="008A125B">
        <w:rPr>
          <w:rFonts w:ascii="Palatino Linotype" w:hAnsi="Palatino Linotype"/>
        </w:rPr>
        <w:t xml:space="preserve">. </w:t>
      </w:r>
      <w:r w:rsidRPr="009313E9">
        <w:rPr>
          <w:rFonts w:ascii="Palatino Linotype" w:hAnsi="Palatino Linotype"/>
        </w:rPr>
        <w:t xml:space="preserve"> SERVIZI ISCRIZIONE CONCORSO  </w:t>
      </w:r>
    </w:p>
    <w:p w:rsidRPr="009313E9" w:rsidR="005A1FB5" w:rsidP="005A1FB5" w:rsidRDefault="0099008D" w14:paraId="41A0F890" w14:textId="626855E7">
      <w:pPr>
        <w:spacing w:after="280"/>
        <w:ind w:left="-5"/>
        <w:rPr>
          <w:rFonts w:ascii="Palatino Linotype" w:hAnsi="Palatino Linotype"/>
        </w:rPr>
      </w:pPr>
      <w:r w:rsidRPr="009313E9">
        <w:rPr>
          <w:rFonts w:ascii="Palatino Linotype" w:hAnsi="Palatino Linotype"/>
        </w:rPr>
        <w:t>Il servizio S1 comprende l</w:t>
      </w:r>
      <w:r w:rsidRPr="009313E9" w:rsidR="005A1FB5">
        <w:rPr>
          <w:rFonts w:ascii="Palatino Linotype" w:hAnsi="Palatino Linotype"/>
        </w:rPr>
        <w:t>a digitalizzazione della fase di iscrizione al concorso include delle funzionalità che permettono di migliorare tutte le operazioni iniziali della procedura di concorso, inclusa la possibilità di pagamento delle quote di iscrizione</w:t>
      </w:r>
      <w:r w:rsidRPr="009313E9">
        <w:rPr>
          <w:rFonts w:ascii="Palatino Linotype" w:hAnsi="Palatino Linotype"/>
        </w:rPr>
        <w:t>.</w:t>
      </w:r>
    </w:p>
    <w:p w:rsidRPr="009313E9" w:rsidR="005A1FB5" w:rsidP="008A125B" w:rsidRDefault="005A1FB5" w14:paraId="7A746B8D" w14:textId="60705FFA">
      <w:pPr>
        <w:spacing w:after="280"/>
        <w:ind w:left="-5"/>
        <w:rPr>
          <w:rFonts w:ascii="Palatino Linotype" w:hAnsi="Palatino Linotype"/>
        </w:rPr>
      </w:pPr>
      <w:r w:rsidRPr="009313E9">
        <w:rPr>
          <w:rFonts w:ascii="Palatino Linotype" w:hAnsi="Palatino Linotype"/>
        </w:rPr>
        <w:t xml:space="preserve">La fase di iscrizione ad un concorso </w:t>
      </w:r>
      <w:r w:rsidRPr="009313E9" w:rsidR="0099008D">
        <w:rPr>
          <w:rFonts w:ascii="Palatino Linotype" w:hAnsi="Palatino Linotype"/>
        </w:rPr>
        <w:t>prevede le</w:t>
      </w:r>
      <w:r w:rsidRPr="009313E9">
        <w:rPr>
          <w:rFonts w:ascii="Palatino Linotype" w:hAnsi="Palatino Linotype"/>
        </w:rPr>
        <w:t xml:space="preserve"> seguenti funzionalità: </w:t>
      </w:r>
    </w:p>
    <w:p w:rsidRPr="009313E9" w:rsidR="0099008D" w:rsidP="0099008D" w:rsidRDefault="005A1FB5" w14:paraId="49BC0CA8" w14:textId="77777777">
      <w:pPr>
        <w:pStyle w:val="Paragrafoelenco"/>
        <w:numPr>
          <w:ilvl w:val="0"/>
          <w:numId w:val="21"/>
        </w:numPr>
        <w:spacing w:after="60"/>
        <w:ind w:left="714" w:hanging="357"/>
        <w:rPr>
          <w:rFonts w:ascii="Palatino Linotype" w:hAnsi="Palatino Linotype"/>
        </w:rPr>
      </w:pPr>
      <w:r w:rsidRPr="009313E9">
        <w:rPr>
          <w:rFonts w:ascii="Palatino Linotype" w:hAnsi="Palatino Linotype"/>
        </w:rPr>
        <w:t xml:space="preserve">Accoglimento delle domande </w:t>
      </w:r>
    </w:p>
    <w:p w:rsidRPr="009313E9" w:rsidR="0099008D" w:rsidP="0099008D" w:rsidRDefault="005A1FB5" w14:paraId="4C244282" w14:textId="77777777">
      <w:pPr>
        <w:pStyle w:val="Paragrafoelenco"/>
        <w:numPr>
          <w:ilvl w:val="0"/>
          <w:numId w:val="21"/>
        </w:numPr>
        <w:spacing w:after="60"/>
        <w:ind w:left="714" w:hanging="357"/>
        <w:rPr>
          <w:rFonts w:ascii="Palatino Linotype" w:hAnsi="Palatino Linotype"/>
        </w:rPr>
      </w:pPr>
      <w:r w:rsidRPr="009313E9">
        <w:rPr>
          <w:rFonts w:ascii="Palatino Linotype" w:hAnsi="Palatino Linotype"/>
        </w:rPr>
        <w:t>Verifica dell’ammissione dei candidati</w:t>
      </w:r>
    </w:p>
    <w:p w:rsidRPr="009313E9" w:rsidR="005A1FB5" w:rsidP="0099008D" w:rsidRDefault="005A1FB5" w14:paraId="1FF77198" w14:textId="4E3E6E8F">
      <w:pPr>
        <w:pStyle w:val="Paragrafoelenco"/>
        <w:numPr>
          <w:ilvl w:val="0"/>
          <w:numId w:val="21"/>
        </w:numPr>
        <w:spacing w:after="60"/>
        <w:ind w:left="714" w:hanging="357"/>
        <w:rPr>
          <w:rFonts w:ascii="Palatino Linotype" w:hAnsi="Palatino Linotype"/>
        </w:rPr>
      </w:pPr>
      <w:r w:rsidRPr="009313E9">
        <w:rPr>
          <w:rFonts w:ascii="Palatino Linotype" w:hAnsi="Palatino Linotype"/>
        </w:rPr>
        <w:t xml:space="preserve"> Funzionalità di export </w:t>
      </w:r>
    </w:p>
    <w:p w:rsidRPr="009313E9" w:rsidR="005F23F5" w:rsidP="0099008D" w:rsidRDefault="005F23F5" w14:paraId="7014ACA6" w14:textId="5CA65C87">
      <w:pPr>
        <w:spacing w:after="258"/>
        <w:rPr>
          <w:rFonts w:ascii="Palatino Linotype" w:hAnsi="Palatino Linotype"/>
        </w:rPr>
      </w:pPr>
      <w:r w:rsidRPr="009313E9">
        <w:rPr>
          <w:rFonts w:ascii="Palatino Linotype" w:hAnsi="Palatino Linotype"/>
        </w:rPr>
        <w:t xml:space="preserve">L’accordo prevede anche l’accesso agli atti, pagamento diritti di partecipazione relativi al concorso espletato. </w:t>
      </w:r>
    </w:p>
    <w:p w:rsidRPr="009313E9" w:rsidR="005A1FB5" w:rsidP="001762E4" w:rsidRDefault="005A1FB5" w14:paraId="5AA106AA" w14:textId="77777777">
      <w:pPr>
        <w:rPr>
          <w:rFonts w:ascii="Palatino Linotype" w:hAnsi="Palatino Linotype"/>
        </w:rPr>
      </w:pPr>
      <w:r w:rsidRPr="009313E9">
        <w:rPr>
          <w:rFonts w:ascii="Palatino Linotype" w:hAnsi="Palatino Linotype"/>
        </w:rPr>
        <w:t xml:space="preserve">S2 - SERVIZIO PROVE SCRITTE  </w:t>
      </w:r>
    </w:p>
    <w:p w:rsidRPr="009313E9" w:rsidR="005A1FB5" w:rsidP="0099008D" w:rsidRDefault="005A1FB5" w14:paraId="503CEAA9" w14:textId="77777777">
      <w:pPr>
        <w:spacing w:after="258"/>
        <w:ind w:left="-5"/>
        <w:jc w:val="both"/>
        <w:rPr>
          <w:rFonts w:ascii="Palatino Linotype" w:hAnsi="Palatino Linotype"/>
        </w:rPr>
      </w:pPr>
      <w:r w:rsidRPr="009313E9">
        <w:rPr>
          <w:rFonts w:ascii="Palatino Linotype" w:hAnsi="Palatino Linotype"/>
        </w:rPr>
        <w:t xml:space="preserve">Le prove scritte digitali sono distinte in tre modalità in base alle differenti combinazioni possibili di digitalizzazione in conformità con la normativa e gli specifici regolamenti concorsuali riguardanti sia lo svolgimento delle prove che la consultazione della Banca Dati Giuridica ammessa per ciascuna tipologia di concorso. </w:t>
      </w:r>
    </w:p>
    <w:p w:rsidRPr="009313E9" w:rsidR="005A1FB5" w:rsidP="005A1FB5" w:rsidRDefault="005A1FB5" w14:paraId="4C0338C0" w14:textId="04688389">
      <w:pPr>
        <w:widowControl/>
        <w:numPr>
          <w:ilvl w:val="0"/>
          <w:numId w:val="9"/>
        </w:numPr>
        <w:autoSpaceDE/>
        <w:autoSpaceDN/>
        <w:spacing w:after="96" w:line="255" w:lineRule="auto"/>
        <w:ind w:hanging="360"/>
        <w:jc w:val="both"/>
        <w:rPr>
          <w:rFonts w:ascii="Palatino Linotype" w:hAnsi="Palatino Linotype"/>
        </w:rPr>
      </w:pPr>
      <w:r w:rsidRPr="009313E9">
        <w:rPr>
          <w:rFonts w:ascii="Palatino Linotype" w:hAnsi="Palatino Linotype"/>
        </w:rPr>
        <w:t>Combinazione A: svolgimento della prova e consultazione della banca dati giuridica in modalità digitale</w:t>
      </w:r>
    </w:p>
    <w:p w:rsidRPr="009313E9" w:rsidR="005A1FB5" w:rsidP="005A1FB5" w:rsidRDefault="005A1FB5" w14:paraId="32A4F20C" w14:textId="77777777">
      <w:pPr>
        <w:widowControl/>
        <w:numPr>
          <w:ilvl w:val="0"/>
          <w:numId w:val="9"/>
        </w:numPr>
        <w:autoSpaceDE/>
        <w:autoSpaceDN/>
        <w:spacing w:after="96" w:line="255" w:lineRule="auto"/>
        <w:ind w:hanging="360"/>
        <w:jc w:val="both"/>
        <w:rPr>
          <w:rFonts w:ascii="Palatino Linotype" w:hAnsi="Palatino Linotype"/>
        </w:rPr>
      </w:pPr>
      <w:r w:rsidRPr="009313E9">
        <w:rPr>
          <w:rFonts w:ascii="Palatino Linotype" w:hAnsi="Palatino Linotype"/>
        </w:rPr>
        <w:t xml:space="preserve">Combinazione B: svolgimento della prova in digitale e consultazione della banca dati giuridica in modalità cartacea. </w:t>
      </w:r>
    </w:p>
    <w:p w:rsidRPr="009313E9" w:rsidR="005A1FB5" w:rsidP="005A1FB5" w:rsidRDefault="005A1FB5" w14:paraId="7CE67718" w14:textId="77777777">
      <w:pPr>
        <w:widowControl/>
        <w:numPr>
          <w:ilvl w:val="0"/>
          <w:numId w:val="9"/>
        </w:numPr>
        <w:autoSpaceDE/>
        <w:autoSpaceDN/>
        <w:spacing w:after="163" w:line="255" w:lineRule="auto"/>
        <w:ind w:hanging="360"/>
        <w:jc w:val="both"/>
        <w:rPr>
          <w:rFonts w:ascii="Palatino Linotype" w:hAnsi="Palatino Linotype"/>
        </w:rPr>
      </w:pPr>
      <w:r w:rsidRPr="009313E9">
        <w:rPr>
          <w:rFonts w:ascii="Palatino Linotype" w:hAnsi="Palatino Linotype"/>
        </w:rPr>
        <w:t xml:space="preserve">Combinazione C: svolgimento della prova in modalità cartacea e consultazione della banca dati giuridica in modalità digitale. </w:t>
      </w:r>
    </w:p>
    <w:p w:rsidRPr="009313E9" w:rsidR="005A1FB5" w:rsidP="0099008D" w:rsidRDefault="005A1FB5" w14:paraId="2E667202" w14:textId="0E356B41">
      <w:pPr>
        <w:ind w:left="-5"/>
        <w:jc w:val="both"/>
        <w:rPr>
          <w:rFonts w:ascii="Palatino Linotype" w:hAnsi="Palatino Linotype"/>
        </w:rPr>
      </w:pPr>
      <w:r w:rsidRPr="009313E9">
        <w:rPr>
          <w:rFonts w:ascii="Palatino Linotype" w:hAnsi="Palatino Linotype"/>
        </w:rPr>
        <w:t xml:space="preserve">Il Sistema </w:t>
      </w:r>
      <w:r w:rsidRPr="009313E9" w:rsidR="009313E9">
        <w:rPr>
          <w:rFonts w:ascii="Palatino Linotype" w:hAnsi="Palatino Linotype"/>
        </w:rPr>
        <w:t>gestisce in</w:t>
      </w:r>
      <w:r w:rsidRPr="009313E9">
        <w:rPr>
          <w:rFonts w:ascii="Palatino Linotype" w:hAnsi="Palatino Linotype"/>
        </w:rPr>
        <w:t xml:space="preserve"> modo efficace tutte le esigenze che i partecipanti alla procedura potranno comunicare, con particolare riferimento a richieste relative a condizioni non conosciute al momento di iscrizione al concorso (ad es. stato di gravidanza con necessità di essere ubicati vicino ai servizi, problemi di deambulazione e necessità di essere accolti e messi a sede in modo rapido, necessità di tempi aggiuntivi per allattamento).   </w:t>
      </w:r>
    </w:p>
    <w:p w:rsidRPr="009313E9" w:rsidR="008A125B" w:rsidP="008A125B" w:rsidRDefault="008A125B" w14:paraId="7AB85861" w14:textId="31D6B9BD">
      <w:pPr>
        <w:ind w:left="-5"/>
        <w:rPr>
          <w:rFonts w:ascii="Palatino Linotype" w:hAnsi="Palatino Linotype"/>
        </w:rPr>
      </w:pPr>
      <w:r w:rsidRPr="009313E9">
        <w:rPr>
          <w:rFonts w:ascii="Palatino Linotype" w:hAnsi="Palatino Linotype"/>
        </w:rPr>
        <w:t>L’accordo quadro include</w:t>
      </w:r>
      <w:r w:rsidRPr="009313E9" w:rsidR="0099008D">
        <w:rPr>
          <w:rFonts w:ascii="Palatino Linotype" w:hAnsi="Palatino Linotype"/>
        </w:rPr>
        <w:t xml:space="preserve"> </w:t>
      </w:r>
      <w:r w:rsidRPr="009313E9" w:rsidR="009313E9">
        <w:rPr>
          <w:rFonts w:ascii="Palatino Linotype" w:hAnsi="Palatino Linotype"/>
        </w:rPr>
        <w:t>altresì:</w:t>
      </w:r>
    </w:p>
    <w:p w:rsidRPr="009313E9" w:rsidR="005A1FB5" w:rsidP="0099008D" w:rsidRDefault="005A1FB5" w14:paraId="2B30876D" w14:textId="343DC349">
      <w:pPr>
        <w:pStyle w:val="Paragrafoelenco"/>
        <w:numPr>
          <w:ilvl w:val="0"/>
          <w:numId w:val="21"/>
        </w:numPr>
        <w:spacing w:after="60"/>
        <w:ind w:left="714" w:hanging="357"/>
        <w:rPr>
          <w:rFonts w:ascii="Palatino Linotype" w:hAnsi="Palatino Linotype"/>
        </w:rPr>
      </w:pPr>
      <w:r w:rsidRPr="009313E9">
        <w:rPr>
          <w:rFonts w:ascii="Palatino Linotype" w:hAnsi="Palatino Linotype"/>
        </w:rPr>
        <w:t xml:space="preserve">Gestione logistica e servizi </w:t>
      </w:r>
    </w:p>
    <w:p w:rsidRPr="009313E9" w:rsidR="005A1FB5" w:rsidP="0099008D" w:rsidRDefault="005A1FB5" w14:paraId="43E93232" w14:textId="1433237A">
      <w:pPr>
        <w:pStyle w:val="Paragrafoelenco"/>
        <w:numPr>
          <w:ilvl w:val="0"/>
          <w:numId w:val="21"/>
        </w:numPr>
        <w:spacing w:after="60"/>
        <w:ind w:left="714" w:hanging="357"/>
        <w:rPr>
          <w:rFonts w:ascii="Palatino Linotype" w:hAnsi="Palatino Linotype"/>
        </w:rPr>
      </w:pPr>
      <w:r w:rsidRPr="009313E9">
        <w:rPr>
          <w:rFonts w:ascii="Palatino Linotype" w:hAnsi="Palatino Linotype"/>
        </w:rPr>
        <w:t xml:space="preserve">Requisiti richiesti a livello infrastrutturale </w:t>
      </w:r>
    </w:p>
    <w:p w:rsidRPr="009313E9" w:rsidR="005A1FB5" w:rsidP="0099008D" w:rsidRDefault="005A1FB5" w14:paraId="6B650A2D" w14:textId="4B35B08E">
      <w:pPr>
        <w:pStyle w:val="Paragrafoelenco"/>
        <w:numPr>
          <w:ilvl w:val="0"/>
          <w:numId w:val="21"/>
        </w:numPr>
        <w:spacing w:after="60"/>
        <w:ind w:left="714" w:hanging="357"/>
        <w:rPr>
          <w:rFonts w:ascii="Palatino Linotype" w:hAnsi="Palatino Linotype"/>
        </w:rPr>
      </w:pPr>
      <w:r w:rsidRPr="009313E9">
        <w:rPr>
          <w:rFonts w:ascii="Palatino Linotype" w:hAnsi="Palatino Linotype"/>
        </w:rPr>
        <w:t xml:space="preserve">Documentazione utilizzabile durante il concorso </w:t>
      </w:r>
    </w:p>
    <w:p w:rsidRPr="009313E9" w:rsidR="008A125B" w:rsidP="0099008D" w:rsidRDefault="008A125B" w14:paraId="40DDC185" w14:textId="61C5733D">
      <w:pPr>
        <w:pStyle w:val="Paragrafoelenco"/>
        <w:numPr>
          <w:ilvl w:val="0"/>
          <w:numId w:val="21"/>
        </w:numPr>
        <w:spacing w:after="60"/>
        <w:ind w:left="714" w:hanging="357"/>
        <w:rPr>
          <w:rFonts w:ascii="Palatino Linotype" w:hAnsi="Palatino Linotype"/>
        </w:rPr>
      </w:pPr>
      <w:r w:rsidRPr="009313E9">
        <w:rPr>
          <w:rFonts w:ascii="Palatino Linotype" w:hAnsi="Palatino Linotype"/>
        </w:rPr>
        <w:t xml:space="preserve">Prove </w:t>
      </w:r>
      <w:r w:rsidRPr="009313E9" w:rsidR="0099008D">
        <w:rPr>
          <w:rFonts w:ascii="Palatino Linotype" w:hAnsi="Palatino Linotype"/>
        </w:rPr>
        <w:t>scritte (</w:t>
      </w:r>
      <w:r w:rsidRPr="009313E9">
        <w:rPr>
          <w:rFonts w:ascii="Palatino Linotype" w:hAnsi="Palatino Linotype"/>
        </w:rPr>
        <w:t xml:space="preserve">fase di accoglienza, traccia del concorso o altre tipologie di test, consegna </w:t>
      </w:r>
      <w:r w:rsidRPr="009313E9" w:rsidR="009313E9">
        <w:rPr>
          <w:rFonts w:ascii="Palatino Linotype" w:hAnsi="Palatino Linotype"/>
        </w:rPr>
        <w:t>prova,</w:t>
      </w:r>
      <w:r w:rsidRPr="009313E9" w:rsidR="0099008D">
        <w:rPr>
          <w:rFonts w:ascii="Palatino Linotype" w:hAnsi="Palatino Linotype"/>
        </w:rPr>
        <w:t xml:space="preserve"> </w:t>
      </w:r>
      <w:r w:rsidRPr="009313E9">
        <w:rPr>
          <w:rFonts w:ascii="Palatino Linotype" w:hAnsi="Palatino Linotype"/>
        </w:rPr>
        <w:t xml:space="preserve">archiviazione delle </w:t>
      </w:r>
      <w:r w:rsidRPr="009313E9" w:rsidR="00AF7889">
        <w:rPr>
          <w:rFonts w:ascii="Palatino Linotype" w:hAnsi="Palatino Linotype"/>
        </w:rPr>
        <w:t>prove)</w:t>
      </w:r>
    </w:p>
    <w:p w:rsidRPr="009313E9" w:rsidR="005A1FB5" w:rsidP="005F23F5" w:rsidRDefault="008A125B" w14:paraId="61964F48" w14:textId="042BDF3B">
      <w:pPr>
        <w:ind w:left="-5"/>
        <w:rPr>
          <w:rFonts w:ascii="Palatino Linotype" w:hAnsi="Palatino Linotype"/>
        </w:rPr>
      </w:pPr>
      <w:r w:rsidRPr="009313E9">
        <w:rPr>
          <w:rFonts w:ascii="Palatino Linotype" w:hAnsi="Palatino Linotype"/>
        </w:rPr>
        <w:t xml:space="preserve">L’accordo prevede anche l’inoltro dell’attestazione di partecipazione al </w:t>
      </w:r>
      <w:r w:rsidRPr="009313E9" w:rsidR="0099008D">
        <w:rPr>
          <w:rFonts w:ascii="Palatino Linotype" w:hAnsi="Palatino Linotype"/>
        </w:rPr>
        <w:t>candidato la</w:t>
      </w:r>
      <w:r w:rsidRPr="009313E9" w:rsidR="005F23F5">
        <w:rPr>
          <w:rFonts w:ascii="Palatino Linotype" w:hAnsi="Palatino Linotype"/>
        </w:rPr>
        <w:t xml:space="preserve"> correzione delle prove </w:t>
      </w:r>
      <w:r w:rsidRPr="009313E9" w:rsidR="0099008D">
        <w:rPr>
          <w:rFonts w:ascii="Palatino Linotype" w:hAnsi="Palatino Linotype"/>
        </w:rPr>
        <w:t>scritte con</w:t>
      </w:r>
      <w:r w:rsidRPr="009313E9" w:rsidR="005F23F5">
        <w:rPr>
          <w:rFonts w:ascii="Palatino Linotype" w:hAnsi="Palatino Linotype"/>
        </w:rPr>
        <w:t xml:space="preserve"> a</w:t>
      </w:r>
      <w:r w:rsidRPr="009313E9" w:rsidR="005A1FB5">
        <w:rPr>
          <w:rFonts w:ascii="Palatino Linotype" w:hAnsi="Palatino Linotype"/>
        </w:rPr>
        <w:t>pprovazione punteggi titoli/diritti di posto</w:t>
      </w:r>
      <w:r w:rsidRPr="009313E9" w:rsidR="005F23F5">
        <w:rPr>
          <w:rFonts w:ascii="Palatino Linotype" w:hAnsi="Palatino Linotype"/>
        </w:rPr>
        <w:t xml:space="preserve"> e reportistica </w:t>
      </w:r>
    </w:p>
    <w:p w:rsidRPr="009313E9" w:rsidR="005F23F5" w:rsidP="001762E4" w:rsidRDefault="005F23F5" w14:paraId="60E29552" w14:textId="77777777">
      <w:pPr>
        <w:rPr>
          <w:rFonts w:ascii="Palatino Linotype" w:hAnsi="Palatino Linotype"/>
        </w:rPr>
      </w:pPr>
    </w:p>
    <w:p w:rsidRPr="009313E9" w:rsidR="005A1FB5" w:rsidP="001762E4" w:rsidRDefault="005A1FB5" w14:paraId="073466FF" w14:textId="77777777">
      <w:pPr>
        <w:rPr>
          <w:rFonts w:ascii="Palatino Linotype" w:hAnsi="Palatino Linotype"/>
        </w:rPr>
      </w:pPr>
      <w:r w:rsidRPr="009313E9">
        <w:rPr>
          <w:rFonts w:ascii="Palatino Linotype" w:hAnsi="Palatino Linotype"/>
        </w:rPr>
        <w:t xml:space="preserve">S3 - SERVIZI PROVE ORALI </w:t>
      </w:r>
    </w:p>
    <w:p w:rsidRPr="009313E9" w:rsidR="005A1FB5" w:rsidP="005A1FB5" w:rsidRDefault="005F23F5" w14:paraId="005FFC9D" w14:textId="6F2AADBE">
      <w:pPr>
        <w:spacing w:after="283"/>
        <w:ind w:left="-5"/>
        <w:rPr>
          <w:rFonts w:ascii="Palatino Linotype" w:hAnsi="Palatino Linotype"/>
        </w:rPr>
      </w:pPr>
      <w:r w:rsidRPr="009313E9">
        <w:rPr>
          <w:rFonts w:ascii="Palatino Linotype" w:hAnsi="Palatino Linotype"/>
        </w:rPr>
        <w:t xml:space="preserve">In questo servizio è possibile la predisposizione del </w:t>
      </w:r>
      <w:r w:rsidRPr="009313E9" w:rsidR="0099008D">
        <w:rPr>
          <w:rFonts w:ascii="Palatino Linotype" w:hAnsi="Palatino Linotype"/>
        </w:rPr>
        <w:t>calendario,</w:t>
      </w:r>
      <w:r w:rsidRPr="009313E9">
        <w:rPr>
          <w:rFonts w:ascii="Palatino Linotype" w:hAnsi="Palatino Linotype"/>
        </w:rPr>
        <w:t xml:space="preserve"> convocazione, e calcolo punteggio </w:t>
      </w:r>
      <w:r w:rsidRPr="009313E9" w:rsidR="0099008D">
        <w:rPr>
          <w:rFonts w:ascii="Palatino Linotype" w:hAnsi="Palatino Linotype"/>
        </w:rPr>
        <w:t xml:space="preserve">e </w:t>
      </w:r>
      <w:r w:rsidRPr="009313E9">
        <w:rPr>
          <w:rFonts w:ascii="Palatino Linotype" w:hAnsi="Palatino Linotype"/>
        </w:rPr>
        <w:t xml:space="preserve">reportistica finale </w:t>
      </w:r>
    </w:p>
    <w:p w:rsidRPr="009313E9" w:rsidR="005A1FB5" w:rsidP="001762E4" w:rsidRDefault="005A1FB5" w14:paraId="325400A7" w14:textId="2C570E75">
      <w:pPr>
        <w:rPr>
          <w:rFonts w:ascii="Palatino Linotype" w:hAnsi="Palatino Linotype"/>
        </w:rPr>
      </w:pPr>
      <w:r w:rsidRPr="009313E9">
        <w:rPr>
          <w:rFonts w:ascii="Palatino Linotype" w:hAnsi="Palatino Linotype"/>
        </w:rPr>
        <w:t xml:space="preserve">S4 </w:t>
      </w:r>
      <w:r w:rsidRPr="009313E9">
        <w:rPr>
          <w:rFonts w:ascii="Palatino Linotype" w:hAnsi="Palatino Linotype" w:eastAsia="Garamond" w:cs="Garamond"/>
        </w:rPr>
        <w:t>–</w:t>
      </w:r>
      <w:r w:rsidRPr="009313E9">
        <w:rPr>
          <w:rFonts w:ascii="Palatino Linotype" w:hAnsi="Palatino Linotype"/>
        </w:rPr>
        <w:t xml:space="preserve"> SERVIZI DI CONSULENZA PER FUNZIONI </w:t>
      </w:r>
      <w:r w:rsidRPr="009313E9" w:rsidR="005F23F5">
        <w:rPr>
          <w:rFonts w:ascii="Palatino Linotype" w:hAnsi="Palatino Linotype"/>
        </w:rPr>
        <w:t>I</w:t>
      </w:r>
      <w:r w:rsidRPr="009313E9">
        <w:rPr>
          <w:rFonts w:ascii="Palatino Linotype" w:hAnsi="Palatino Linotype"/>
        </w:rPr>
        <w:t xml:space="preserve">MPORT/EXPORT DATI </w:t>
      </w:r>
    </w:p>
    <w:p w:rsidRPr="009313E9" w:rsidR="0099008D" w:rsidP="005F23F5" w:rsidRDefault="00DD7F94" w14:paraId="7D6BEFD1" w14:textId="77777777">
      <w:pPr>
        <w:spacing w:after="622"/>
        <w:ind w:left="-5"/>
        <w:rPr>
          <w:rFonts w:ascii="Palatino Linotype" w:hAnsi="Palatino Linotype"/>
        </w:rPr>
      </w:pPr>
      <w:r w:rsidRPr="009313E9">
        <w:rPr>
          <w:rFonts w:ascii="Palatino Linotype" w:hAnsi="Palatino Linotype"/>
        </w:rPr>
        <w:t xml:space="preserve">Le attività </w:t>
      </w:r>
      <w:r w:rsidRPr="009313E9" w:rsidR="0099008D">
        <w:rPr>
          <w:rFonts w:ascii="Palatino Linotype" w:hAnsi="Palatino Linotype"/>
        </w:rPr>
        <w:t>comprendono attività</w:t>
      </w:r>
      <w:r w:rsidRPr="009313E9" w:rsidR="005A1FB5">
        <w:rPr>
          <w:rFonts w:ascii="Palatino Linotype" w:hAnsi="Palatino Linotype"/>
        </w:rPr>
        <w:t xml:space="preserve"> di sviluppo ad hoc</w:t>
      </w:r>
      <w:r w:rsidRPr="009313E9" w:rsidR="003F263A">
        <w:rPr>
          <w:rFonts w:ascii="Palatino Linotype" w:hAnsi="Palatino Linotype"/>
        </w:rPr>
        <w:t xml:space="preserve"> al fine di personalizzare la piattaforma relativamente al concorso.</w:t>
      </w:r>
    </w:p>
    <w:p w:rsidRPr="009313E9" w:rsidR="0016602B" w:rsidP="0016602B" w:rsidRDefault="004C384F" w14:paraId="0AA779DE" w14:textId="31D65BD4">
      <w:pPr>
        <w:spacing w:after="622"/>
        <w:ind w:left="-5"/>
        <w:rPr>
          <w:rFonts w:ascii="Palatino Linotype" w:hAnsi="Palatino Linotype"/>
        </w:rPr>
      </w:pPr>
      <w:r w:rsidRPr="009313E9">
        <w:rPr>
          <w:rFonts w:ascii="Palatino Linotype" w:hAnsi="Palatino Linotype"/>
        </w:rPr>
        <w:t xml:space="preserve">Il valore complessivo massimo dell’accordo </w:t>
      </w:r>
      <w:r w:rsidRPr="009313E9" w:rsidR="000F2D22">
        <w:rPr>
          <w:rFonts w:ascii="Palatino Linotype" w:hAnsi="Palatino Linotype"/>
        </w:rPr>
        <w:t>quadro è</w:t>
      </w:r>
      <w:r w:rsidRPr="009313E9">
        <w:rPr>
          <w:rFonts w:ascii="Palatino Linotype" w:hAnsi="Palatino Linotype"/>
        </w:rPr>
        <w:t xml:space="preserve"> 8.114.754,10 € (Iva Esclusa)</w:t>
      </w:r>
      <w:r w:rsidRPr="009313E9" w:rsidR="0016602B">
        <w:rPr>
          <w:rFonts w:ascii="Palatino Linotype" w:hAnsi="Palatino Linotype"/>
        </w:rPr>
        <w:t>.</w:t>
      </w:r>
    </w:p>
    <w:p w:rsidRPr="009313E9" w:rsidR="00897775" w:rsidP="005906E3" w:rsidRDefault="002F7EE0" w14:paraId="54473CE0" w14:textId="5A6DF23E">
      <w:pPr>
        <w:pStyle w:val="Titolo2"/>
        <w:jc w:val="both"/>
        <w:rPr>
          <w:rFonts w:ascii="Palatino Linotype" w:hAnsi="Palatino Linotype"/>
        </w:rPr>
      </w:pPr>
      <w:bookmarkStart w:name="_Toc193468658" w:id="4"/>
      <w:r w:rsidRPr="009313E9">
        <w:rPr>
          <w:rFonts w:ascii="Palatino Linotype" w:hAnsi="Palatino Linotype"/>
        </w:rPr>
        <w:t>BREVE DESCRIZIONE DEI PRODOTTI/SERVIZI REALIZZATI E COLLAUDATI</w:t>
      </w:r>
      <w:bookmarkEnd w:id="4"/>
    </w:p>
    <w:p w:rsidRPr="009313E9" w:rsidR="000F2D22" w:rsidP="005F23F5" w:rsidRDefault="000F2D22" w14:paraId="0634A8EF" w14:textId="77777777">
      <w:pPr>
        <w:rPr>
          <w:rFonts w:ascii="Palatino Linotype" w:hAnsi="Palatino Linotype"/>
        </w:rPr>
      </w:pPr>
    </w:p>
    <w:p w:rsidRPr="009313E9" w:rsidR="005F23F5" w:rsidP="005F23F5" w:rsidRDefault="005F23F5" w14:paraId="08E87C6E" w14:textId="775B4828">
      <w:pPr>
        <w:rPr>
          <w:rFonts w:ascii="Palatino Linotype" w:hAnsi="Palatino Linotype"/>
        </w:rPr>
      </w:pPr>
      <w:r w:rsidRPr="009313E9">
        <w:rPr>
          <w:rFonts w:ascii="Palatino Linotype" w:hAnsi="Palatino Linotype"/>
        </w:rPr>
        <w:t>Alla data del rapporto sono stati effettuat</w:t>
      </w:r>
      <w:r w:rsidR="002B6F41">
        <w:rPr>
          <w:rFonts w:ascii="Palatino Linotype" w:hAnsi="Palatino Linotype"/>
        </w:rPr>
        <w:t>i</w:t>
      </w:r>
      <w:r w:rsidRPr="009313E9">
        <w:rPr>
          <w:rFonts w:ascii="Palatino Linotype" w:hAnsi="Palatino Linotype"/>
        </w:rPr>
        <w:t xml:space="preserve"> nr </w:t>
      </w:r>
      <w:r w:rsidRPr="009313E9" w:rsidR="00214FD4">
        <w:rPr>
          <w:rFonts w:ascii="Palatino Linotype" w:hAnsi="Palatino Linotype"/>
        </w:rPr>
        <w:t xml:space="preserve">3 </w:t>
      </w:r>
      <w:r w:rsidRPr="009313E9">
        <w:rPr>
          <w:rFonts w:ascii="Palatino Linotype" w:hAnsi="Palatino Linotype"/>
        </w:rPr>
        <w:t>contratti:</w:t>
      </w:r>
    </w:p>
    <w:p w:rsidRPr="009313E9" w:rsidR="005F23F5" w:rsidP="005F23F5" w:rsidRDefault="005F23F5" w14:paraId="59FA4A7F" w14:textId="77777777">
      <w:pPr>
        <w:rPr>
          <w:rFonts w:ascii="Palatino Linotype" w:hAnsi="Palatino Linotype"/>
        </w:rPr>
      </w:pPr>
    </w:p>
    <w:p w:rsidRPr="009313E9" w:rsidR="005F23F5" w:rsidP="005F23F5" w:rsidRDefault="005F23F5" w14:paraId="7208CF5D" w14:textId="3EDAA0A6">
      <w:pPr>
        <w:pStyle w:val="Paragrafoelenco"/>
        <w:numPr>
          <w:ilvl w:val="0"/>
          <w:numId w:val="18"/>
        </w:numPr>
        <w:rPr>
          <w:rFonts w:ascii="Palatino Linotype" w:hAnsi="Palatino Linotype"/>
        </w:rPr>
      </w:pPr>
      <w:r w:rsidRPr="009313E9">
        <w:rPr>
          <w:rFonts w:ascii="Palatino Linotype" w:hAnsi="Palatino Linotype"/>
        </w:rPr>
        <w:t xml:space="preserve">Contratto </w:t>
      </w:r>
      <w:r w:rsidRPr="009313E9">
        <w:rPr>
          <w:rFonts w:ascii="Palatino Linotype" w:hAnsi="Palatino Linotype"/>
          <w:b/>
          <w:bCs/>
        </w:rPr>
        <w:t>CIG derivato A01FCC27EA</w:t>
      </w:r>
      <w:r w:rsidRPr="009313E9">
        <w:rPr>
          <w:rFonts w:ascii="Palatino Linotype" w:hAnsi="Palatino Linotype"/>
        </w:rPr>
        <w:t xml:space="preserve"> avente ad oggetto “Servizio per concorso magistratura ordinario per 12 posti riservato alla Provincia autonoma di Bolzano” e richiesto i seguenti </w:t>
      </w:r>
      <w:r w:rsidRPr="009313E9" w:rsidR="009313E9">
        <w:rPr>
          <w:rFonts w:ascii="Palatino Linotype" w:hAnsi="Palatino Linotype"/>
        </w:rPr>
        <w:t>servizi:</w:t>
      </w:r>
      <w:r w:rsidRPr="009313E9">
        <w:rPr>
          <w:rFonts w:ascii="Palatino Linotype" w:hAnsi="Palatino Linotype"/>
        </w:rPr>
        <w:t xml:space="preserve"> </w:t>
      </w:r>
    </w:p>
    <w:p w:rsidRPr="009313E9" w:rsidR="005F23F5" w:rsidP="005F23F5" w:rsidRDefault="005F23F5" w14:paraId="57080BD5" w14:textId="77777777">
      <w:pPr>
        <w:pStyle w:val="Paragrafoelenco"/>
        <w:numPr>
          <w:ilvl w:val="0"/>
          <w:numId w:val="19"/>
        </w:numPr>
        <w:ind w:firstLine="273"/>
        <w:rPr>
          <w:rFonts w:ascii="Palatino Linotype" w:hAnsi="Palatino Linotype"/>
          <w:lang w:eastAsia="it-IT"/>
        </w:rPr>
      </w:pPr>
      <w:r w:rsidRPr="009313E9">
        <w:rPr>
          <w:rFonts w:ascii="Palatino Linotype" w:hAnsi="Palatino Linotype"/>
          <w:lang w:eastAsia="it-IT"/>
        </w:rPr>
        <w:t>S1 attivazione procedura concorsuale</w:t>
      </w:r>
    </w:p>
    <w:p w:rsidRPr="009313E9" w:rsidR="005F23F5" w:rsidP="005F23F5" w:rsidRDefault="005F23F5" w14:paraId="6ABADDB1" w14:textId="77777777">
      <w:pPr>
        <w:pStyle w:val="Paragrafoelenco"/>
        <w:numPr>
          <w:ilvl w:val="0"/>
          <w:numId w:val="19"/>
        </w:numPr>
        <w:ind w:firstLine="273"/>
        <w:rPr>
          <w:rFonts w:ascii="Palatino Linotype" w:hAnsi="Palatino Linotype"/>
          <w:lang w:eastAsia="it-IT"/>
        </w:rPr>
      </w:pPr>
      <w:r w:rsidRPr="009313E9">
        <w:rPr>
          <w:rFonts w:ascii="Palatino Linotype" w:hAnsi="Palatino Linotype"/>
          <w:lang w:eastAsia="it-IT"/>
        </w:rPr>
        <w:t xml:space="preserve">S2-B-Mono Nr 97 postazioni per nr 1 gg per una SOLA sede (1 dispositivo) per prova scritta </w:t>
      </w:r>
    </w:p>
    <w:p w:rsidRPr="009313E9" w:rsidR="005F23F5" w:rsidP="005F23F5" w:rsidRDefault="005F23F5" w14:paraId="1DD7BE0C" w14:textId="77777777">
      <w:pPr>
        <w:pStyle w:val="Paragrafoelenco"/>
        <w:numPr>
          <w:ilvl w:val="0"/>
          <w:numId w:val="19"/>
        </w:numPr>
        <w:ind w:firstLine="273"/>
        <w:rPr>
          <w:rFonts w:ascii="Palatino Linotype" w:hAnsi="Palatino Linotype"/>
          <w:lang w:eastAsia="it-IT"/>
        </w:rPr>
      </w:pPr>
      <w:r w:rsidRPr="009313E9">
        <w:rPr>
          <w:rFonts w:ascii="Palatino Linotype" w:hAnsi="Palatino Linotype"/>
          <w:lang w:eastAsia="it-IT"/>
        </w:rPr>
        <w:t xml:space="preserve"> S2-SC-60 Nr 97 postazioni per nr 2 gg per una SOLA sede (1 dispositivo) per prova scritta </w:t>
      </w:r>
    </w:p>
    <w:p w:rsidRPr="009313E9" w:rsidR="005F23F5" w:rsidP="005F23F5" w:rsidRDefault="005F23F5" w14:paraId="04CA2D8F" w14:textId="77777777">
      <w:pPr>
        <w:rPr>
          <w:rFonts w:ascii="Palatino Linotype" w:hAnsi="Palatino Linotype"/>
        </w:rPr>
      </w:pPr>
    </w:p>
    <w:p w:rsidRPr="009313E9" w:rsidR="005E510C" w:rsidP="005F23F5" w:rsidRDefault="005F23F5" w14:paraId="072AC707" w14:textId="10BA224C">
      <w:pPr>
        <w:rPr>
          <w:rFonts w:ascii="Palatino Linotype" w:hAnsi="Palatino Linotype"/>
        </w:rPr>
      </w:pPr>
      <w:r w:rsidRPr="009313E9">
        <w:rPr>
          <w:rFonts w:ascii="Palatino Linotype" w:hAnsi="Palatino Linotype"/>
        </w:rPr>
        <w:t xml:space="preserve">L’importo del contratto è 102.783,00 €+ IVA (22.612,26 €) per un totale 125.395,26 € </w:t>
      </w:r>
      <w:r w:rsidRPr="009313E9" w:rsidR="00B4323F">
        <w:rPr>
          <w:rFonts w:ascii="Palatino Linotype" w:hAnsi="Palatino Linotype"/>
        </w:rPr>
        <w:t>ed il contratto è concluso</w:t>
      </w:r>
      <w:r w:rsidRPr="009313E9" w:rsidR="005E510C">
        <w:rPr>
          <w:rFonts w:ascii="Palatino Linotype" w:hAnsi="Palatino Linotype"/>
        </w:rPr>
        <w:t xml:space="preserve"> e sono stati effettuati tutti i pagamenti. </w:t>
      </w:r>
    </w:p>
    <w:p w:rsidRPr="009313E9" w:rsidR="005F23F5" w:rsidP="005F23F5" w:rsidRDefault="005F23F5" w14:paraId="10A155A3" w14:textId="77777777">
      <w:pPr>
        <w:rPr>
          <w:rFonts w:ascii="Palatino Linotype" w:hAnsi="Palatino Linotype"/>
        </w:rPr>
      </w:pPr>
    </w:p>
    <w:p w:rsidRPr="009313E9" w:rsidR="005F23F5" w:rsidP="005F23F5" w:rsidRDefault="005F23F5" w14:paraId="185F11E1" w14:textId="33167005">
      <w:pPr>
        <w:pStyle w:val="Paragrafoelenco"/>
        <w:numPr>
          <w:ilvl w:val="0"/>
          <w:numId w:val="18"/>
        </w:numPr>
        <w:rPr>
          <w:rFonts w:ascii="Palatino Linotype" w:hAnsi="Palatino Linotype"/>
          <w:lang w:eastAsia="it-IT"/>
        </w:rPr>
      </w:pPr>
      <w:r w:rsidRPr="009313E9">
        <w:rPr>
          <w:rFonts w:ascii="Palatino Linotype" w:hAnsi="Palatino Linotype"/>
        </w:rPr>
        <w:t xml:space="preserve">Contratto </w:t>
      </w:r>
      <w:r w:rsidRPr="009313E9">
        <w:rPr>
          <w:rFonts w:ascii="Palatino Linotype" w:hAnsi="Palatino Linotype"/>
          <w:b/>
          <w:bCs/>
          <w:lang w:eastAsia="it-IT"/>
        </w:rPr>
        <w:t>CIG derivato B121ECBF37 EX A053ADCD68</w:t>
      </w:r>
      <w:r w:rsidRPr="009313E9">
        <w:rPr>
          <w:rFonts w:ascii="Palatino Linotype" w:hAnsi="Palatino Linotype"/>
          <w:lang w:eastAsia="it-IT"/>
        </w:rPr>
        <w:t xml:space="preserve"> Concorso per esami a 107 posti area dei Funzionari, profilo professionale di funzionario contabile, nei ruoli del personale del Dipartimento dell’Amministrazione </w:t>
      </w:r>
      <w:r w:rsidRPr="009313E9" w:rsidR="0026483F">
        <w:rPr>
          <w:rFonts w:ascii="Palatino Linotype" w:hAnsi="Palatino Linotype"/>
          <w:lang w:eastAsia="it-IT"/>
        </w:rPr>
        <w:t>Penitenziaria e</w:t>
      </w:r>
      <w:r w:rsidRPr="009313E9">
        <w:rPr>
          <w:rFonts w:ascii="Palatino Linotype" w:hAnsi="Palatino Linotype"/>
          <w:lang w:eastAsia="it-IT"/>
        </w:rPr>
        <w:t xml:space="preserve"> i servizi richiesti sono </w:t>
      </w:r>
      <w:r w:rsidRPr="009313E9" w:rsidR="009313E9">
        <w:rPr>
          <w:rFonts w:ascii="Palatino Linotype" w:hAnsi="Palatino Linotype"/>
          <w:lang w:eastAsia="it-IT"/>
        </w:rPr>
        <w:t>stati:</w:t>
      </w:r>
      <w:r w:rsidRPr="009313E9">
        <w:rPr>
          <w:rFonts w:ascii="Palatino Linotype" w:hAnsi="Palatino Linotype"/>
          <w:lang w:eastAsia="it-IT"/>
        </w:rPr>
        <w:t xml:space="preserve"> </w:t>
      </w:r>
    </w:p>
    <w:p w:rsidRPr="009313E9" w:rsidR="005F23F5" w:rsidP="005F23F5" w:rsidRDefault="005F23F5" w14:paraId="123D990B" w14:textId="651C275C">
      <w:pPr>
        <w:pStyle w:val="Paragrafoelenco"/>
        <w:numPr>
          <w:ilvl w:val="0"/>
          <w:numId w:val="19"/>
        </w:numPr>
        <w:ind w:firstLine="273"/>
        <w:rPr>
          <w:rFonts w:ascii="Palatino Linotype" w:hAnsi="Palatino Linotype"/>
          <w:lang w:eastAsia="it-IT"/>
        </w:rPr>
      </w:pPr>
      <w:r w:rsidRPr="009313E9">
        <w:rPr>
          <w:rFonts w:ascii="Palatino Linotype" w:hAnsi="Palatino Linotype"/>
          <w:lang w:eastAsia="it-IT"/>
        </w:rPr>
        <w:t xml:space="preserve">S1 </w:t>
      </w:r>
      <w:r w:rsidRPr="009313E9" w:rsidR="0026483F">
        <w:rPr>
          <w:rFonts w:ascii="Palatino Linotype" w:hAnsi="Palatino Linotype"/>
          <w:lang w:eastAsia="it-IT"/>
        </w:rPr>
        <w:t>Attivazione server</w:t>
      </w:r>
      <w:r w:rsidRPr="009313E9">
        <w:rPr>
          <w:rFonts w:ascii="Palatino Linotype" w:hAnsi="Palatino Linotype"/>
          <w:lang w:eastAsia="it-IT"/>
        </w:rPr>
        <w:t xml:space="preserve"> per la gestione delle fasi dell’intera procedura concorsuale</w:t>
      </w:r>
      <w:r w:rsidRPr="009313E9">
        <w:rPr>
          <w:rFonts w:ascii="Palatino Linotype" w:hAnsi="Palatino Linotype"/>
          <w:lang w:eastAsia="it-IT"/>
        </w:rPr>
        <w:tab/>
      </w:r>
      <w:r w:rsidRPr="009313E9">
        <w:rPr>
          <w:rFonts w:ascii="Palatino Linotype" w:hAnsi="Palatino Linotype"/>
          <w:lang w:eastAsia="it-IT"/>
        </w:rPr>
        <w:t xml:space="preserve"> </w:t>
      </w:r>
    </w:p>
    <w:p w:rsidRPr="009313E9" w:rsidR="005F23F5" w:rsidP="005F23F5" w:rsidRDefault="005F23F5" w14:paraId="6024E63A" w14:textId="77777777">
      <w:pPr>
        <w:pStyle w:val="Paragrafoelenco"/>
        <w:numPr>
          <w:ilvl w:val="0"/>
          <w:numId w:val="19"/>
        </w:numPr>
        <w:ind w:firstLine="273"/>
        <w:rPr>
          <w:rFonts w:ascii="Palatino Linotype" w:hAnsi="Palatino Linotype"/>
          <w:lang w:eastAsia="it-IT"/>
        </w:rPr>
      </w:pPr>
      <w:r w:rsidRPr="009313E9">
        <w:rPr>
          <w:rFonts w:ascii="Palatino Linotype" w:hAnsi="Palatino Linotype"/>
          <w:lang w:eastAsia="it-IT"/>
        </w:rPr>
        <w:t>S2 A1 Mono</w:t>
      </w:r>
      <w:r w:rsidRPr="009313E9">
        <w:rPr>
          <w:rFonts w:ascii="Palatino Linotype" w:hAnsi="Palatino Linotype"/>
          <w:lang w:eastAsia="it-IT"/>
        </w:rPr>
        <w:tab/>
      </w:r>
      <w:r w:rsidRPr="009313E9">
        <w:rPr>
          <w:rFonts w:ascii="Palatino Linotype" w:hAnsi="Palatino Linotype"/>
          <w:lang w:eastAsia="it-IT"/>
        </w:rPr>
        <w:t>Allestimento di nr. 4.000 postazioni per i candidati</w:t>
      </w:r>
      <w:r w:rsidRPr="009313E9">
        <w:rPr>
          <w:rFonts w:ascii="Palatino Linotype" w:hAnsi="Palatino Linotype"/>
          <w:lang w:eastAsia="it-IT"/>
        </w:rPr>
        <w:tab/>
      </w:r>
    </w:p>
    <w:p w:rsidR="0032039B" w:rsidP="0032039B" w:rsidRDefault="005F23F5" w14:paraId="16064BFA" w14:textId="77777777">
      <w:pPr>
        <w:pStyle w:val="Paragrafoelenco"/>
        <w:numPr>
          <w:ilvl w:val="0"/>
          <w:numId w:val="19"/>
        </w:numPr>
        <w:ind w:firstLine="273"/>
        <w:rPr>
          <w:rFonts w:ascii="Palatino Linotype" w:hAnsi="Palatino Linotype"/>
          <w:lang w:eastAsia="it-IT"/>
        </w:rPr>
      </w:pPr>
      <w:r w:rsidRPr="009313E9">
        <w:rPr>
          <w:rFonts w:ascii="Palatino Linotype" w:hAnsi="Palatino Linotype"/>
          <w:lang w:eastAsia="it-IT"/>
        </w:rPr>
        <w:t xml:space="preserve">S4 </w:t>
      </w:r>
      <w:r w:rsidRPr="009313E9">
        <w:rPr>
          <w:rFonts w:ascii="Palatino Linotype" w:hAnsi="Palatino Linotype"/>
          <w:lang w:eastAsia="it-IT"/>
        </w:rPr>
        <w:tab/>
      </w:r>
      <w:r w:rsidRPr="009313E9">
        <w:rPr>
          <w:rFonts w:ascii="Palatino Linotype" w:hAnsi="Palatino Linotype"/>
          <w:lang w:eastAsia="it-IT"/>
        </w:rPr>
        <w:t>Consulenza per funzioni evolutive piattaforma software con la gestione personalizzata della procedura concorsuale</w:t>
      </w:r>
      <w:r w:rsidRPr="009313E9" w:rsidR="004B26DA">
        <w:rPr>
          <w:rFonts w:ascii="Palatino Linotype" w:hAnsi="Palatino Linotype"/>
          <w:lang w:eastAsia="it-IT"/>
        </w:rPr>
        <w:t xml:space="preserve"> </w:t>
      </w:r>
    </w:p>
    <w:p w:rsidRPr="009313E9" w:rsidR="0032039B" w:rsidP="0032039B" w:rsidRDefault="0032039B" w14:paraId="0D344ABC" w14:textId="26B2EA5D">
      <w:pPr>
        <w:rPr>
          <w:rFonts w:ascii="Palatino Linotype" w:hAnsi="Palatino Linotype"/>
        </w:rPr>
      </w:pPr>
      <w:r>
        <w:rPr>
          <w:rFonts w:ascii="Palatino Linotype" w:hAnsi="Palatino Linotype"/>
          <w:lang w:eastAsia="it-IT"/>
        </w:rPr>
        <w:t>L’</w:t>
      </w:r>
      <w:r w:rsidRPr="009313E9" w:rsidR="004B26DA">
        <w:rPr>
          <w:rFonts w:ascii="Palatino Linotype" w:hAnsi="Palatino Linotype"/>
          <w:lang w:eastAsia="it-IT"/>
        </w:rPr>
        <w:t xml:space="preserve"> </w:t>
      </w:r>
      <w:r w:rsidRPr="009313E9" w:rsidR="005F23F5">
        <w:rPr>
          <w:rFonts w:ascii="Palatino Linotype" w:hAnsi="Palatino Linotype"/>
          <w:lang w:eastAsia="it-IT"/>
        </w:rPr>
        <w:t>importo contrattuale è di 125.500,</w:t>
      </w:r>
      <w:r w:rsidRPr="009313E9" w:rsidR="00F92A4D">
        <w:rPr>
          <w:rFonts w:ascii="Palatino Linotype" w:hAnsi="Palatino Linotype"/>
          <w:lang w:eastAsia="it-IT"/>
        </w:rPr>
        <w:t>00 +</w:t>
      </w:r>
      <w:r w:rsidRPr="009313E9" w:rsidR="005F23F5">
        <w:rPr>
          <w:rFonts w:ascii="Palatino Linotype" w:hAnsi="Palatino Linotype"/>
          <w:lang w:eastAsia="it-IT"/>
        </w:rPr>
        <w:t xml:space="preserve"> IVA (€ 27.610,00 </w:t>
      </w:r>
      <w:r w:rsidRPr="009313E9" w:rsidR="009313E9">
        <w:rPr>
          <w:rFonts w:ascii="Palatino Linotype" w:hAnsi="Palatino Linotype"/>
          <w:lang w:eastAsia="it-IT"/>
        </w:rPr>
        <w:t>€) per</w:t>
      </w:r>
      <w:r w:rsidRPr="009313E9" w:rsidR="005F23F5">
        <w:rPr>
          <w:rFonts w:ascii="Palatino Linotype" w:hAnsi="Palatino Linotype"/>
          <w:lang w:eastAsia="it-IT"/>
        </w:rPr>
        <w:t xml:space="preserve"> un totale € 153.110,00 </w:t>
      </w:r>
      <w:proofErr w:type="gramStart"/>
      <w:r w:rsidRPr="009313E9" w:rsidR="005F23F5">
        <w:rPr>
          <w:rFonts w:ascii="Palatino Linotype" w:hAnsi="Palatino Linotype"/>
          <w:lang w:eastAsia="it-IT"/>
        </w:rPr>
        <w:t>€</w:t>
      </w:r>
      <w:r>
        <w:rPr>
          <w:rFonts w:ascii="Palatino Linotype" w:hAnsi="Palatino Linotype"/>
          <w:lang w:eastAsia="it-IT"/>
        </w:rPr>
        <w:t xml:space="preserve">,  </w:t>
      </w:r>
      <w:r w:rsidRPr="009313E9">
        <w:rPr>
          <w:rFonts w:ascii="Palatino Linotype" w:hAnsi="Palatino Linotype"/>
        </w:rPr>
        <w:t>il</w:t>
      </w:r>
      <w:proofErr w:type="gramEnd"/>
      <w:r w:rsidRPr="009313E9">
        <w:rPr>
          <w:rFonts w:ascii="Palatino Linotype" w:hAnsi="Palatino Linotype"/>
        </w:rPr>
        <w:t xml:space="preserve"> contratto è concluso e sono stati effettuati tutti i pagamenti. </w:t>
      </w:r>
    </w:p>
    <w:p w:rsidRPr="0032039B" w:rsidR="005F23F5" w:rsidP="0032039B" w:rsidRDefault="005F23F5" w14:paraId="02A137DC" w14:textId="2A23D45B">
      <w:pPr>
        <w:rPr>
          <w:rFonts w:ascii="Palatino Linotype" w:hAnsi="Palatino Linotype"/>
          <w:lang w:eastAsia="it-IT"/>
        </w:rPr>
      </w:pPr>
    </w:p>
    <w:p w:rsidRPr="009313E9" w:rsidR="00240A62" w:rsidP="00240A62" w:rsidRDefault="00240A62" w14:paraId="61E12BF5" w14:textId="77777777">
      <w:pPr>
        <w:pStyle w:val="Paragrafoelenco"/>
        <w:ind w:left="993" w:firstLine="0"/>
        <w:rPr>
          <w:rFonts w:ascii="Palatino Linotype" w:hAnsi="Palatino Linotype"/>
          <w:lang w:eastAsia="it-IT"/>
        </w:rPr>
      </w:pPr>
    </w:p>
    <w:p w:rsidRPr="009313E9" w:rsidR="004F2730" w:rsidP="0032039B" w:rsidRDefault="009313E9" w14:paraId="5DA2E060" w14:textId="5AFD8EAB">
      <w:pPr>
        <w:pStyle w:val="Paragrafoelenco"/>
        <w:numPr>
          <w:ilvl w:val="0"/>
          <w:numId w:val="18"/>
        </w:numPr>
        <w:ind w:left="567"/>
        <w:jc w:val="both"/>
        <w:rPr>
          <w:rFonts w:ascii="Palatino Linotype" w:hAnsi="Palatino Linotype"/>
          <w:lang w:eastAsia="it-IT"/>
        </w:rPr>
      </w:pPr>
      <w:r w:rsidRPr="009313E9">
        <w:rPr>
          <w:rFonts w:ascii="Palatino Linotype" w:hAnsi="Palatino Linotype"/>
          <w:lang w:eastAsia="it-IT"/>
        </w:rPr>
        <w:t>Contratto SIA</w:t>
      </w:r>
      <w:r w:rsidRPr="009313E9" w:rsidR="00517D7F">
        <w:rPr>
          <w:rFonts w:ascii="Palatino Linotype" w:hAnsi="Palatino Linotype"/>
          <w:lang w:eastAsia="it-IT"/>
        </w:rPr>
        <w:t xml:space="preserve"> 115.</w:t>
      </w:r>
      <w:proofErr w:type="gramStart"/>
      <w:r w:rsidRPr="009313E9" w:rsidR="00517D7F">
        <w:rPr>
          <w:rFonts w:ascii="Palatino Linotype" w:hAnsi="Palatino Linotype"/>
          <w:lang w:eastAsia="it-IT"/>
        </w:rPr>
        <w:t>4.EV.S.</w:t>
      </w:r>
      <w:proofErr w:type="gramEnd"/>
      <w:r w:rsidRPr="009313E9" w:rsidR="00517D7F">
        <w:rPr>
          <w:rFonts w:ascii="Palatino Linotype" w:hAnsi="Palatino Linotype"/>
          <w:lang w:eastAsia="it-IT"/>
        </w:rPr>
        <w:t xml:space="preserve">12/24A </w:t>
      </w:r>
      <w:r w:rsidRPr="009313E9" w:rsidR="00517D7F">
        <w:rPr>
          <w:rFonts w:ascii="Palatino Linotype" w:hAnsi="Palatino Linotype"/>
          <w:b/>
          <w:bCs/>
          <w:lang w:eastAsia="it-IT"/>
        </w:rPr>
        <w:t>CIG DERIVATO A063B8286B CUP J51F</w:t>
      </w:r>
      <w:proofErr w:type="gramStart"/>
      <w:r w:rsidRPr="009313E9" w:rsidR="00517D7F">
        <w:rPr>
          <w:rFonts w:ascii="Palatino Linotype" w:hAnsi="Palatino Linotype"/>
          <w:b/>
          <w:bCs/>
          <w:lang w:eastAsia="it-IT"/>
        </w:rPr>
        <w:t>22002090001</w:t>
      </w:r>
      <w:r w:rsidRPr="009313E9" w:rsidR="00240A62">
        <w:rPr>
          <w:rFonts w:ascii="Palatino Linotype" w:hAnsi="Palatino Linotype"/>
          <w:lang w:eastAsia="it-IT"/>
        </w:rPr>
        <w:t xml:space="preserve"> </w:t>
      </w:r>
      <w:r w:rsidRPr="009313E9" w:rsidR="004B26DA">
        <w:rPr>
          <w:rFonts w:ascii="Palatino Linotype" w:hAnsi="Palatino Linotype"/>
          <w:lang w:eastAsia="it-IT"/>
        </w:rPr>
        <w:t xml:space="preserve"> Appalto</w:t>
      </w:r>
      <w:proofErr w:type="gramEnd"/>
      <w:r w:rsidRPr="009313E9" w:rsidR="004B26DA">
        <w:rPr>
          <w:rFonts w:ascii="Palatino Linotype" w:hAnsi="Palatino Linotype"/>
          <w:lang w:eastAsia="it-IT"/>
        </w:rPr>
        <w:t xml:space="preserve"> Specifico Servizio concorso per esami a 30 posti area di Funzionario Tecnico   esteso poi a nr 37 posti per il Dipartimento dell'Amministrazione Penitenziaria </w:t>
      </w:r>
      <w:r w:rsidRPr="009313E9" w:rsidR="004F2730">
        <w:rPr>
          <w:rFonts w:ascii="Palatino Linotype" w:hAnsi="Palatino Linotype"/>
          <w:lang w:eastAsia="it-IT"/>
        </w:rPr>
        <w:t>e ha previsto</w:t>
      </w:r>
    </w:p>
    <w:p w:rsidRPr="009313E9" w:rsidR="004F2730" w:rsidP="0032039B" w:rsidRDefault="004F2730" w14:paraId="3C536FFA" w14:textId="77777777">
      <w:pPr>
        <w:pStyle w:val="Paragrafoelenco"/>
        <w:numPr>
          <w:ilvl w:val="0"/>
          <w:numId w:val="19"/>
        </w:numPr>
        <w:ind w:left="567" w:firstLine="273"/>
        <w:rPr>
          <w:rFonts w:ascii="Palatino Linotype" w:hAnsi="Palatino Linotype"/>
          <w:lang w:eastAsia="it-IT"/>
        </w:rPr>
      </w:pPr>
      <w:r w:rsidRPr="009313E9">
        <w:rPr>
          <w:rFonts w:ascii="Palatino Linotype" w:hAnsi="Palatino Linotype"/>
          <w:lang w:eastAsia="it-IT"/>
        </w:rPr>
        <w:t>S1 Attivazione server per la gestione delle fasi dell’intera procedura concorsuale</w:t>
      </w:r>
      <w:r w:rsidRPr="009313E9">
        <w:rPr>
          <w:rFonts w:ascii="Palatino Linotype" w:hAnsi="Palatino Linotype"/>
          <w:lang w:eastAsia="it-IT"/>
        </w:rPr>
        <w:tab/>
      </w:r>
      <w:r w:rsidRPr="009313E9">
        <w:rPr>
          <w:rFonts w:ascii="Palatino Linotype" w:hAnsi="Palatino Linotype"/>
          <w:lang w:eastAsia="it-IT"/>
        </w:rPr>
        <w:t xml:space="preserve"> </w:t>
      </w:r>
    </w:p>
    <w:p w:rsidRPr="009313E9" w:rsidR="004F2730" w:rsidP="0032039B" w:rsidRDefault="004F2730" w14:paraId="67FBAC93" w14:textId="3A9B718B">
      <w:pPr>
        <w:pStyle w:val="Paragrafoelenco"/>
        <w:numPr>
          <w:ilvl w:val="0"/>
          <w:numId w:val="19"/>
        </w:numPr>
        <w:ind w:left="567" w:firstLine="273"/>
        <w:rPr>
          <w:rFonts w:ascii="Palatino Linotype" w:hAnsi="Palatino Linotype"/>
          <w:lang w:eastAsia="it-IT"/>
        </w:rPr>
      </w:pPr>
      <w:r w:rsidRPr="161B80EF" w:rsidR="004F2730">
        <w:rPr>
          <w:rFonts w:ascii="Palatino Linotype" w:hAnsi="Palatino Linotype"/>
          <w:lang w:eastAsia="it-IT"/>
        </w:rPr>
        <w:t xml:space="preserve">S2 A1 </w:t>
      </w:r>
      <w:r w:rsidRPr="161B80EF" w:rsidR="2731C8AB">
        <w:rPr>
          <w:rFonts w:ascii="Palatino Linotype" w:hAnsi="Palatino Linotype"/>
          <w:lang w:eastAsia="it-IT"/>
        </w:rPr>
        <w:t>Mono Allestimento</w:t>
      </w:r>
      <w:r w:rsidRPr="161B80EF" w:rsidR="004F2730">
        <w:rPr>
          <w:rFonts w:ascii="Palatino Linotype" w:hAnsi="Palatino Linotype"/>
          <w:lang w:eastAsia="it-IT"/>
        </w:rPr>
        <w:t xml:space="preserve"> di nr. </w:t>
      </w:r>
      <w:r w:rsidRPr="161B80EF" w:rsidR="009313E9">
        <w:rPr>
          <w:rFonts w:ascii="Palatino Linotype" w:hAnsi="Palatino Linotype"/>
          <w:lang w:eastAsia="it-IT"/>
        </w:rPr>
        <w:t>1400 postazioni</w:t>
      </w:r>
      <w:r w:rsidRPr="161B80EF" w:rsidR="004F2730">
        <w:rPr>
          <w:rFonts w:ascii="Palatino Linotype" w:hAnsi="Palatino Linotype"/>
          <w:lang w:eastAsia="it-IT"/>
        </w:rPr>
        <w:t xml:space="preserve"> per i candidati</w:t>
      </w:r>
      <w:r>
        <w:tab/>
      </w:r>
    </w:p>
    <w:p w:rsidRPr="009313E9" w:rsidR="004F2730" w:rsidP="0032039B" w:rsidRDefault="004F2730" w14:paraId="67477B56" w14:textId="42B3DA98">
      <w:pPr>
        <w:pStyle w:val="Paragrafoelenco"/>
        <w:numPr>
          <w:ilvl w:val="0"/>
          <w:numId w:val="19"/>
        </w:numPr>
        <w:ind w:left="567" w:firstLine="273"/>
        <w:rPr>
          <w:rFonts w:ascii="Palatino Linotype" w:hAnsi="Palatino Linotype"/>
          <w:lang w:eastAsia="it-IT"/>
        </w:rPr>
      </w:pPr>
      <w:r w:rsidRPr="009313E9">
        <w:rPr>
          <w:rFonts w:ascii="Palatino Linotype" w:hAnsi="Palatino Linotype"/>
          <w:lang w:eastAsia="it-IT"/>
        </w:rPr>
        <w:t>S4 Consulenza per funzioni evolutive piattaforma software con la gestione personalizzata della procedura concorsuale</w:t>
      </w:r>
    </w:p>
    <w:p w:rsidR="00240A62" w:rsidP="0032039B" w:rsidRDefault="004B26DA" w14:paraId="54BC4E2E" w14:textId="0E6440A8">
      <w:pPr>
        <w:pStyle w:val="Paragrafoelenco"/>
        <w:ind w:left="567" w:firstLine="0"/>
        <w:jc w:val="both"/>
        <w:rPr>
          <w:rFonts w:ascii="Palatino Linotype" w:hAnsi="Palatino Linotype"/>
          <w:lang w:eastAsia="it-IT"/>
        </w:rPr>
      </w:pPr>
      <w:r w:rsidRPr="009313E9">
        <w:rPr>
          <w:rFonts w:ascii="Palatino Linotype" w:hAnsi="Palatino Linotype"/>
          <w:lang w:eastAsia="it-IT"/>
        </w:rPr>
        <w:t xml:space="preserve">per un totale </w:t>
      </w:r>
      <w:r w:rsidRPr="009313E9" w:rsidR="009313E9">
        <w:rPr>
          <w:rFonts w:ascii="Palatino Linotype" w:hAnsi="Palatino Linotype"/>
          <w:lang w:eastAsia="it-IT"/>
        </w:rPr>
        <w:t>di 63.900</w:t>
      </w:r>
      <w:r w:rsidRPr="009313E9">
        <w:rPr>
          <w:rFonts w:ascii="Palatino Linotype" w:hAnsi="Palatino Linotype"/>
          <w:lang w:eastAsia="it-IT"/>
        </w:rPr>
        <w:t>,00 +</w:t>
      </w:r>
      <w:r w:rsidRPr="009313E9" w:rsidR="00666E95">
        <w:rPr>
          <w:rFonts w:ascii="Palatino Linotype" w:hAnsi="Palatino Linotype"/>
          <w:lang w:eastAsia="it-IT"/>
        </w:rPr>
        <w:t xml:space="preserve"> </w:t>
      </w:r>
      <w:r w:rsidRPr="009313E9" w:rsidR="00AF7889">
        <w:rPr>
          <w:rFonts w:ascii="Palatino Linotype" w:hAnsi="Palatino Linotype"/>
          <w:lang w:eastAsia="it-IT"/>
        </w:rPr>
        <w:t>(Iva</w:t>
      </w:r>
      <w:r w:rsidRPr="009313E9">
        <w:rPr>
          <w:rFonts w:ascii="Palatino Linotype" w:hAnsi="Palatino Linotype"/>
          <w:lang w:eastAsia="it-IT"/>
        </w:rPr>
        <w:t xml:space="preserve"> </w:t>
      </w:r>
      <w:r w:rsidRPr="009313E9" w:rsidR="00EF1900">
        <w:rPr>
          <w:rFonts w:ascii="Palatino Linotype" w:hAnsi="Palatino Linotype"/>
          <w:lang w:eastAsia="it-IT"/>
        </w:rPr>
        <w:t>22</w:t>
      </w:r>
      <w:proofErr w:type="gramStart"/>
      <w:r w:rsidRPr="009313E9" w:rsidR="00EF1900">
        <w:rPr>
          <w:rFonts w:ascii="Palatino Linotype" w:hAnsi="Palatino Linotype"/>
          <w:lang w:eastAsia="it-IT"/>
        </w:rPr>
        <w:t xml:space="preserve">% </w:t>
      </w:r>
      <w:r w:rsidRPr="009313E9" w:rsidR="00666E95">
        <w:rPr>
          <w:rFonts w:ascii="Palatino Linotype" w:hAnsi="Palatino Linotype"/>
          <w:lang w:eastAsia="it-IT"/>
        </w:rPr>
        <w:t>)</w:t>
      </w:r>
      <w:proofErr w:type="gramEnd"/>
      <w:r w:rsidRPr="009313E9" w:rsidR="00666E95">
        <w:rPr>
          <w:rFonts w:ascii="Palatino Linotype" w:hAnsi="Palatino Linotype"/>
          <w:lang w:eastAsia="it-IT"/>
        </w:rPr>
        <w:t xml:space="preserve"> </w:t>
      </w:r>
      <w:r w:rsidRPr="009313E9">
        <w:rPr>
          <w:rFonts w:ascii="Palatino Linotype" w:hAnsi="Palatino Linotype"/>
          <w:lang w:eastAsia="it-IT"/>
        </w:rPr>
        <w:t>14.058,00 €</w:t>
      </w:r>
      <w:r w:rsidRPr="009313E9" w:rsidR="00EF1900">
        <w:rPr>
          <w:rFonts w:ascii="Palatino Linotype" w:hAnsi="Palatino Linotype"/>
          <w:lang w:eastAsia="it-IT"/>
        </w:rPr>
        <w:t xml:space="preserve"> per un totale di </w:t>
      </w:r>
      <w:r w:rsidRPr="009313E9">
        <w:rPr>
          <w:rFonts w:ascii="Palatino Linotype" w:hAnsi="Palatino Linotype"/>
          <w:lang w:eastAsia="it-IT"/>
        </w:rPr>
        <w:t xml:space="preserve">77.958,00 </w:t>
      </w:r>
      <w:proofErr w:type="gramStart"/>
      <w:r w:rsidRPr="009313E9">
        <w:rPr>
          <w:rFonts w:ascii="Palatino Linotype" w:hAnsi="Palatino Linotype"/>
          <w:lang w:eastAsia="it-IT"/>
        </w:rPr>
        <w:t>€</w:t>
      </w:r>
      <w:r w:rsidRPr="009313E9" w:rsidR="00214FD4">
        <w:rPr>
          <w:rFonts w:ascii="Palatino Linotype" w:hAnsi="Palatino Linotype"/>
          <w:lang w:eastAsia="it-IT"/>
        </w:rPr>
        <w:t xml:space="preserve"> </w:t>
      </w:r>
      <w:r w:rsidR="0032039B">
        <w:rPr>
          <w:rFonts w:ascii="Palatino Linotype" w:hAnsi="Palatino Linotype"/>
          <w:lang w:eastAsia="it-IT"/>
        </w:rPr>
        <w:t>,</w:t>
      </w:r>
      <w:proofErr w:type="gramEnd"/>
      <w:r w:rsidR="0032039B">
        <w:rPr>
          <w:rFonts w:ascii="Palatino Linotype" w:hAnsi="Palatino Linotype"/>
          <w:lang w:eastAsia="it-IT"/>
        </w:rPr>
        <w:t xml:space="preserve"> è stato emesso il certificato </w:t>
      </w:r>
      <w:proofErr w:type="gramStart"/>
      <w:r w:rsidR="0032039B">
        <w:rPr>
          <w:rFonts w:ascii="Palatino Linotype" w:hAnsi="Palatino Linotype"/>
          <w:lang w:eastAsia="it-IT"/>
        </w:rPr>
        <w:t xml:space="preserve">di </w:t>
      </w:r>
      <w:r w:rsidRPr="009313E9" w:rsidR="004C101D">
        <w:rPr>
          <w:rFonts w:ascii="Palatino Linotype" w:hAnsi="Palatino Linotype"/>
          <w:lang w:eastAsia="it-IT"/>
        </w:rPr>
        <w:t xml:space="preserve"> pagamento</w:t>
      </w:r>
      <w:proofErr w:type="gramEnd"/>
      <w:r w:rsidRPr="009313E9" w:rsidR="004C101D">
        <w:rPr>
          <w:rFonts w:ascii="Palatino Linotype" w:hAnsi="Palatino Linotype"/>
          <w:lang w:eastAsia="it-IT"/>
        </w:rPr>
        <w:t xml:space="preserve"> </w:t>
      </w:r>
      <w:r w:rsidRPr="009313E9" w:rsidR="00666E95">
        <w:rPr>
          <w:rFonts w:ascii="Palatino Linotype" w:hAnsi="Palatino Linotype"/>
          <w:lang w:eastAsia="it-IT"/>
        </w:rPr>
        <w:t>essendo</w:t>
      </w:r>
      <w:r w:rsidRPr="009313E9" w:rsidR="004C101D">
        <w:rPr>
          <w:rFonts w:ascii="Palatino Linotype" w:hAnsi="Palatino Linotype"/>
          <w:lang w:eastAsia="it-IT"/>
        </w:rPr>
        <w:t xml:space="preserve"> </w:t>
      </w:r>
      <w:r w:rsidRPr="009313E9" w:rsidR="00666E95">
        <w:rPr>
          <w:rFonts w:ascii="Palatino Linotype" w:hAnsi="Palatino Linotype"/>
          <w:lang w:eastAsia="it-IT"/>
        </w:rPr>
        <w:t>concluso il contratto</w:t>
      </w:r>
      <w:r w:rsidR="0032039B">
        <w:rPr>
          <w:rFonts w:ascii="Palatino Linotype" w:hAnsi="Palatino Linotype"/>
          <w:lang w:eastAsia="it-IT"/>
        </w:rPr>
        <w:t>.</w:t>
      </w:r>
    </w:p>
    <w:p w:rsidR="002B6F41" w:rsidP="004F2730" w:rsidRDefault="002B6F41" w14:paraId="127D6FBE" w14:textId="77777777">
      <w:pPr>
        <w:pStyle w:val="Paragrafoelenco"/>
        <w:ind w:left="360" w:firstLine="0"/>
        <w:jc w:val="both"/>
        <w:rPr>
          <w:rFonts w:ascii="Palatino Linotype" w:hAnsi="Palatino Linotype"/>
          <w:lang w:eastAsia="it-IT"/>
        </w:rPr>
      </w:pPr>
    </w:p>
    <w:p w:rsidR="002B6F41" w:rsidP="004F2730" w:rsidRDefault="002B6F41" w14:paraId="0500CF34" w14:textId="77777777">
      <w:pPr>
        <w:pStyle w:val="Paragrafoelenco"/>
        <w:ind w:left="360" w:firstLine="0"/>
        <w:jc w:val="both"/>
        <w:rPr>
          <w:rFonts w:ascii="Palatino Linotype" w:hAnsi="Palatino Linotype"/>
          <w:lang w:eastAsia="it-IT"/>
        </w:rPr>
      </w:pPr>
    </w:p>
    <w:p w:rsidRPr="002B6F41" w:rsidR="002B6F41" w:rsidP="0032039B" w:rsidRDefault="002B6F41" w14:paraId="316EFA20" w14:textId="3804077E">
      <w:pPr>
        <w:pStyle w:val="Paragrafoelenco"/>
        <w:numPr>
          <w:ilvl w:val="0"/>
          <w:numId w:val="18"/>
        </w:numPr>
        <w:jc w:val="both"/>
        <w:rPr>
          <w:rFonts w:ascii="Palatino Linotype" w:hAnsi="Palatino Linotype" w:cstheme="minorHAnsi"/>
          <w:lang w:eastAsia="it-IT"/>
        </w:rPr>
      </w:pPr>
      <w:proofErr w:type="gramStart"/>
      <w:r w:rsidRPr="002B6F41">
        <w:rPr>
          <w:rFonts w:ascii="Palatino Linotype" w:hAnsi="Palatino Linotype"/>
          <w:b/>
          <w:bCs/>
          <w:lang w:eastAsia="it-IT"/>
        </w:rPr>
        <w:t>Contratto  SIA.115.4.A.EV.S.2</w:t>
      </w:r>
      <w:proofErr w:type="gramEnd"/>
      <w:r w:rsidRPr="002B6F41">
        <w:rPr>
          <w:rFonts w:ascii="Palatino Linotype" w:hAnsi="Palatino Linotype"/>
          <w:b/>
          <w:bCs/>
          <w:lang w:eastAsia="it-IT"/>
        </w:rPr>
        <w:t>/25 CIG B01CAA6EBB Contratto 50 posti nell’area degli Assistenti - profilo professionale di Contabile e per Concorso pubblico, per esami, n. 77 posti nell’area dei Funzionari - profilo professionale di Funzionario contabili</w:t>
      </w:r>
      <w:r w:rsidR="00E1437E">
        <w:rPr>
          <w:rFonts w:ascii="Palatino Linotype" w:hAnsi="Palatino Linotype"/>
          <w:b/>
          <w:bCs/>
          <w:lang w:eastAsia="it-IT"/>
        </w:rPr>
        <w:t xml:space="preserve"> per il Dipartimento dell’Amministrazione Penitenziaria </w:t>
      </w:r>
      <w:proofErr w:type="gramStart"/>
      <w:r w:rsidR="00E1437E">
        <w:rPr>
          <w:rFonts w:ascii="Palatino Linotype" w:hAnsi="Palatino Linotype"/>
          <w:b/>
          <w:bCs/>
          <w:lang w:eastAsia="it-IT"/>
        </w:rPr>
        <w:t xml:space="preserve">e </w:t>
      </w:r>
      <w:r w:rsidRPr="002B6F41">
        <w:rPr>
          <w:rFonts w:ascii="Palatino Linotype" w:hAnsi="Palatino Linotype"/>
          <w:b/>
          <w:bCs/>
          <w:lang w:eastAsia="it-IT"/>
        </w:rPr>
        <w:t xml:space="preserve"> </w:t>
      </w:r>
      <w:r w:rsidRPr="002B6F41">
        <w:rPr>
          <w:rFonts w:ascii="Palatino Linotype" w:hAnsi="Palatino Linotype" w:cstheme="minorHAnsi"/>
          <w:lang w:eastAsia="it-IT"/>
        </w:rPr>
        <w:t>per</w:t>
      </w:r>
      <w:proofErr w:type="gramEnd"/>
      <w:r w:rsidRPr="002B6F41">
        <w:rPr>
          <w:rFonts w:ascii="Palatino Linotype" w:hAnsi="Palatino Linotype" w:cstheme="minorHAnsi"/>
          <w:lang w:eastAsia="it-IT"/>
        </w:rPr>
        <w:t xml:space="preserve"> i </w:t>
      </w:r>
      <w:proofErr w:type="gramStart"/>
      <w:r w:rsidRPr="002B6F41">
        <w:rPr>
          <w:rFonts w:ascii="Palatino Linotype" w:hAnsi="Palatino Linotype" w:cstheme="minorHAnsi"/>
          <w:lang w:eastAsia="it-IT"/>
        </w:rPr>
        <w:t>servizi :</w:t>
      </w:r>
      <w:proofErr w:type="gramEnd"/>
    </w:p>
    <w:p w:rsidR="002B6F41" w:rsidP="002B6F41" w:rsidRDefault="002B6F41" w14:paraId="2047C570" w14:textId="77777777">
      <w:pPr>
        <w:pStyle w:val="Paragrafoelenco"/>
        <w:numPr>
          <w:ilvl w:val="0"/>
          <w:numId w:val="27"/>
        </w:numPr>
        <w:rPr>
          <w:rFonts w:ascii="Palatino Linotype" w:hAnsi="Palatino Linotype" w:cstheme="minorHAnsi"/>
          <w:lang w:eastAsia="it-IT"/>
        </w:rPr>
      </w:pPr>
      <w:r w:rsidRPr="00C4082A">
        <w:rPr>
          <w:rFonts w:ascii="Palatino Linotype" w:hAnsi="Palatino Linotype" w:cstheme="minorHAnsi"/>
          <w:lang w:eastAsia="it-IT"/>
        </w:rPr>
        <w:t xml:space="preserve">S1: Costo annuale per attivazione server per la gestione delle fasi dell’intera procedura concorsuale, fino alla correzione delle prove. </w:t>
      </w:r>
    </w:p>
    <w:p w:rsidR="002B6F41" w:rsidP="002B6F41" w:rsidRDefault="002B6F41" w14:paraId="097E7A3D" w14:textId="0E52F9D9">
      <w:pPr>
        <w:pStyle w:val="Paragrafoelenco"/>
        <w:numPr>
          <w:ilvl w:val="0"/>
          <w:numId w:val="27"/>
        </w:numPr>
        <w:rPr>
          <w:rFonts w:ascii="Palatino Linotype" w:hAnsi="Palatino Linotype" w:cstheme="minorHAnsi"/>
          <w:lang w:eastAsia="it-IT"/>
        </w:rPr>
      </w:pPr>
      <w:r w:rsidRPr="00C4082A">
        <w:rPr>
          <w:rFonts w:ascii="Palatino Linotype" w:hAnsi="Palatino Linotype" w:cstheme="minorHAnsi"/>
          <w:lang w:eastAsia="it-IT"/>
        </w:rPr>
        <w:t>S2-A1-MONO: Allestimento di nr. 3.500 postazioni; ogni postazione si compone di banco, sedia. Il servizio include: allestimento postazioni per i membri della commissione; allestimento postazioni di Check-in/out; allestimento postazione per Regia audio-video.</w:t>
      </w:r>
    </w:p>
    <w:p w:rsidR="002B6F41" w:rsidP="002B6F41" w:rsidRDefault="002B6F41" w14:paraId="54243D1E" w14:textId="77777777">
      <w:pPr>
        <w:pStyle w:val="Paragrafoelenco"/>
        <w:ind w:left="1364" w:firstLine="0"/>
        <w:rPr>
          <w:rFonts w:ascii="Palatino Linotype" w:hAnsi="Palatino Linotype" w:cstheme="minorHAnsi"/>
          <w:lang w:eastAsia="it-IT"/>
        </w:rPr>
      </w:pPr>
      <w:r w:rsidRPr="00C4082A">
        <w:rPr>
          <w:rFonts w:ascii="Palatino Linotype" w:hAnsi="Palatino Linotype" w:cstheme="minorHAnsi"/>
          <w:lang w:eastAsia="it-IT"/>
        </w:rPr>
        <w:t xml:space="preserve"> − S4: Servizi professionali per il supporto alla Commissione per estrazione dati e gestione della piattaforma software, nonché allestimento dei locali presso Nuova Fiera Roma, incluso il personale per la gestione dei flussi e per la vigilanza esterna.</w:t>
      </w:r>
    </w:p>
    <w:p w:rsidRPr="0032039B" w:rsidR="002B6F41" w:rsidP="00C45951" w:rsidRDefault="002B6F41" w14:paraId="2A039BFE" w14:textId="4225C24D">
      <w:pPr>
        <w:ind w:left="567"/>
        <w:rPr>
          <w:rFonts w:ascii="Palatino Linotype" w:hAnsi="Palatino Linotype" w:cstheme="minorHAnsi"/>
          <w:lang w:eastAsia="it-IT"/>
        </w:rPr>
      </w:pPr>
      <w:r w:rsidRPr="0032039B">
        <w:rPr>
          <w:rFonts w:ascii="Palatino Linotype" w:hAnsi="Palatino Linotype" w:cstheme="minorHAnsi"/>
          <w:lang w:eastAsia="it-IT"/>
        </w:rPr>
        <w:t xml:space="preserve">Il contratto è </w:t>
      </w:r>
      <w:proofErr w:type="gramStart"/>
      <w:r w:rsidRPr="0032039B">
        <w:rPr>
          <w:rFonts w:ascii="Palatino Linotype" w:hAnsi="Palatino Linotype" w:cstheme="minorHAnsi"/>
          <w:lang w:eastAsia="it-IT"/>
        </w:rPr>
        <w:t>di  163.100</w:t>
      </w:r>
      <w:proofErr w:type="gramEnd"/>
      <w:r w:rsidRPr="0032039B">
        <w:rPr>
          <w:rFonts w:ascii="Palatino Linotype" w:hAnsi="Palatino Linotype" w:cstheme="minorHAnsi"/>
          <w:lang w:eastAsia="it-IT"/>
        </w:rPr>
        <w:t>,00+ IVA 22% 35.882,00 € per un totale di 198.982,00 €</w:t>
      </w:r>
      <w:r w:rsidR="00C45951">
        <w:rPr>
          <w:rFonts w:ascii="Palatino Linotype" w:hAnsi="Palatino Linotype" w:cstheme="minorHAnsi"/>
          <w:lang w:eastAsia="it-IT"/>
        </w:rPr>
        <w:t xml:space="preserve">, deve essere attivata la procedura di pagamento essendo le attività eseguite. </w:t>
      </w:r>
    </w:p>
    <w:p w:rsidR="004B3895" w:rsidP="002B6F41" w:rsidRDefault="002B6F41" w14:paraId="2C4053EC" w14:textId="77777777">
      <w:pPr>
        <w:pStyle w:val="Paragrafoelenco"/>
        <w:numPr>
          <w:ilvl w:val="0"/>
          <w:numId w:val="18"/>
        </w:numPr>
        <w:rPr>
          <w:rFonts w:ascii="Palatino Linotype" w:hAnsi="Palatino Linotype" w:cstheme="minorHAnsi"/>
          <w:lang w:eastAsia="it-IT"/>
        </w:rPr>
      </w:pPr>
      <w:r w:rsidRPr="00C45951">
        <w:rPr>
          <w:rFonts w:ascii="Palatino Linotype" w:hAnsi="Palatino Linotype" w:cstheme="minorHAnsi"/>
          <w:b/>
          <w:bCs/>
          <w:lang w:eastAsia="it-IT"/>
        </w:rPr>
        <w:t xml:space="preserve">Concorso 54 Dirigenti Dipartimento dell’Organizzazione   Giudiziaria </w:t>
      </w:r>
      <w:r w:rsidRPr="00FC664C">
        <w:rPr>
          <w:rFonts w:ascii="Palatino Linotype" w:hAnsi="Palatino Linotype" w:cstheme="minorHAnsi"/>
          <w:lang w:eastAsia="it-IT"/>
        </w:rPr>
        <w:t xml:space="preserve">per un preventivo di € 259.270,00 + IVA 22% (57.039,40 €) per un totale di 316.309,40 </w:t>
      </w:r>
      <w:proofErr w:type="gramStart"/>
      <w:r w:rsidRPr="00FC664C">
        <w:rPr>
          <w:rFonts w:ascii="Palatino Linotype" w:hAnsi="Palatino Linotype" w:cstheme="minorHAnsi"/>
          <w:lang w:eastAsia="it-IT"/>
        </w:rPr>
        <w:t>€</w:t>
      </w:r>
      <w:r>
        <w:rPr>
          <w:rFonts w:ascii="Palatino Linotype" w:hAnsi="Palatino Linotype" w:cstheme="minorHAnsi"/>
          <w:lang w:eastAsia="it-IT"/>
        </w:rPr>
        <w:t xml:space="preserve"> </w:t>
      </w:r>
      <w:r w:rsidR="00C45951">
        <w:rPr>
          <w:rFonts w:ascii="Palatino Linotype" w:hAnsi="Palatino Linotype" w:cstheme="minorHAnsi"/>
          <w:lang w:eastAsia="it-IT"/>
        </w:rPr>
        <w:t>,</w:t>
      </w:r>
      <w:proofErr w:type="gramEnd"/>
      <w:r w:rsidR="00C45951">
        <w:rPr>
          <w:rFonts w:ascii="Palatino Linotype" w:hAnsi="Palatino Linotype" w:cstheme="minorHAnsi"/>
          <w:lang w:eastAsia="it-IT"/>
        </w:rPr>
        <w:t xml:space="preserve"> il concorso è in corso</w:t>
      </w:r>
      <w:r w:rsidR="004B3895">
        <w:rPr>
          <w:rFonts w:ascii="Palatino Linotype" w:hAnsi="Palatino Linotype" w:cstheme="minorHAnsi"/>
          <w:lang w:eastAsia="it-IT"/>
        </w:rPr>
        <w:t xml:space="preserve"> per i seguenti </w:t>
      </w:r>
      <w:proofErr w:type="gramStart"/>
      <w:r w:rsidR="004B3895">
        <w:rPr>
          <w:rFonts w:ascii="Palatino Linotype" w:hAnsi="Palatino Linotype" w:cstheme="minorHAnsi"/>
          <w:lang w:eastAsia="it-IT"/>
        </w:rPr>
        <w:t>servizi :</w:t>
      </w:r>
      <w:proofErr w:type="gramEnd"/>
    </w:p>
    <w:p w:rsidR="004B3895" w:rsidP="004B3895" w:rsidRDefault="004B3895" w14:paraId="443EFA3F" w14:textId="6ECEC348">
      <w:pPr>
        <w:pStyle w:val="Paragrafoelenco"/>
        <w:ind w:left="720" w:firstLine="0"/>
        <w:rPr>
          <w:rFonts w:ascii="Palatino Linotype" w:hAnsi="Palatino Linotype" w:cstheme="minorHAnsi"/>
          <w:lang w:eastAsia="it-IT"/>
        </w:rPr>
      </w:pPr>
      <w:r>
        <w:rPr>
          <w:rFonts w:ascii="Palatino Linotype" w:hAnsi="Palatino Linotype" w:cstheme="minorHAnsi"/>
          <w:lang w:eastAsia="it-IT"/>
        </w:rPr>
        <w:t xml:space="preserve">S1. </w:t>
      </w:r>
      <w:r w:rsidRPr="004B3895">
        <w:rPr>
          <w:rFonts w:ascii="Palatino Linotype" w:hAnsi="Palatino Linotype" w:cstheme="minorHAnsi"/>
          <w:lang w:eastAsia="it-IT"/>
        </w:rPr>
        <w:t>Piattaforma SW</w:t>
      </w:r>
    </w:p>
    <w:p w:rsidR="004B3895" w:rsidP="004B3895" w:rsidRDefault="004B3895" w14:paraId="26B00180" w14:textId="15199620">
      <w:pPr>
        <w:pStyle w:val="Paragrafoelenco"/>
        <w:ind w:left="720" w:firstLine="0"/>
        <w:rPr>
          <w:rFonts w:ascii="Palatino Linotype" w:hAnsi="Palatino Linotype" w:cstheme="minorHAnsi"/>
          <w:lang w:eastAsia="it-IT"/>
        </w:rPr>
      </w:pPr>
      <w:r w:rsidRPr="004B3895">
        <w:rPr>
          <w:rFonts w:ascii="Palatino Linotype" w:hAnsi="Palatino Linotype" w:cstheme="minorHAnsi"/>
          <w:lang w:eastAsia="it-IT"/>
        </w:rPr>
        <w:t xml:space="preserve">S2 A1 </w:t>
      </w:r>
      <w:proofErr w:type="gramStart"/>
      <w:r w:rsidRPr="004B3895">
        <w:rPr>
          <w:rFonts w:ascii="Palatino Linotype" w:hAnsi="Palatino Linotype" w:cstheme="minorHAnsi"/>
          <w:lang w:eastAsia="it-IT"/>
        </w:rPr>
        <w:t xml:space="preserve">Mono </w:t>
      </w:r>
      <w:r>
        <w:rPr>
          <w:rFonts w:ascii="Palatino Linotype" w:hAnsi="Palatino Linotype" w:cstheme="minorHAnsi"/>
          <w:lang w:eastAsia="it-IT"/>
        </w:rPr>
        <w:t xml:space="preserve"> </w:t>
      </w:r>
      <w:r w:rsidRPr="004B3895">
        <w:rPr>
          <w:rFonts w:ascii="Palatino Linotype" w:hAnsi="Palatino Linotype" w:cstheme="minorHAnsi"/>
          <w:lang w:eastAsia="it-IT"/>
        </w:rPr>
        <w:t>Preselettiva</w:t>
      </w:r>
      <w:proofErr w:type="gramEnd"/>
      <w:r w:rsidRPr="004B3895">
        <w:rPr>
          <w:rFonts w:ascii="Palatino Linotype" w:hAnsi="Palatino Linotype" w:cstheme="minorHAnsi"/>
          <w:lang w:eastAsia="it-IT"/>
        </w:rPr>
        <w:t xml:space="preserve"> </w:t>
      </w:r>
      <w:r>
        <w:rPr>
          <w:rFonts w:ascii="Palatino Linotype" w:hAnsi="Palatino Linotype" w:cstheme="minorHAnsi"/>
          <w:lang w:eastAsia="it-IT"/>
        </w:rPr>
        <w:t xml:space="preserve">Giornata 1 per 8686 </w:t>
      </w:r>
      <w:proofErr w:type="gramStart"/>
      <w:r>
        <w:rPr>
          <w:rFonts w:ascii="Palatino Linotype" w:hAnsi="Palatino Linotype" w:cstheme="minorHAnsi"/>
          <w:lang w:eastAsia="it-IT"/>
        </w:rPr>
        <w:t>postazioni ,</w:t>
      </w:r>
      <w:proofErr w:type="gramEnd"/>
      <w:r>
        <w:rPr>
          <w:rFonts w:ascii="Palatino Linotype" w:hAnsi="Palatino Linotype" w:cstheme="minorHAnsi"/>
          <w:lang w:eastAsia="it-IT"/>
        </w:rPr>
        <w:t xml:space="preserve"> </w:t>
      </w:r>
      <w:r w:rsidRPr="004B3895">
        <w:rPr>
          <w:rFonts w:ascii="Palatino Linotype" w:hAnsi="Palatino Linotype" w:cstheme="minorHAnsi"/>
          <w:lang w:eastAsia="it-IT"/>
        </w:rPr>
        <w:t xml:space="preserve"> Giornata 2 – </w:t>
      </w:r>
      <w:proofErr w:type="gramStart"/>
      <w:r w:rsidRPr="004B3895">
        <w:rPr>
          <w:rFonts w:ascii="Palatino Linotype" w:hAnsi="Palatino Linotype" w:cstheme="minorHAnsi"/>
          <w:lang w:eastAsia="it-IT"/>
        </w:rPr>
        <w:t xml:space="preserve">Scritta </w:t>
      </w:r>
      <w:r>
        <w:rPr>
          <w:rFonts w:ascii="Palatino Linotype" w:hAnsi="Palatino Linotype" w:cstheme="minorHAnsi"/>
          <w:lang w:eastAsia="it-IT"/>
        </w:rPr>
        <w:t>,</w:t>
      </w:r>
      <w:proofErr w:type="gramEnd"/>
      <w:r>
        <w:rPr>
          <w:rFonts w:ascii="Palatino Linotype" w:hAnsi="Palatino Linotype" w:cstheme="minorHAnsi"/>
          <w:lang w:eastAsia="it-IT"/>
        </w:rPr>
        <w:t xml:space="preserve"> </w:t>
      </w:r>
      <w:r w:rsidRPr="004B3895">
        <w:rPr>
          <w:rFonts w:ascii="Palatino Linotype" w:hAnsi="Palatino Linotype" w:cstheme="minorHAnsi"/>
          <w:lang w:eastAsia="it-IT"/>
        </w:rPr>
        <w:t xml:space="preserve">Giornata 3 – Scritta </w:t>
      </w:r>
      <w:r>
        <w:rPr>
          <w:rFonts w:ascii="Palatino Linotype" w:hAnsi="Palatino Linotype" w:cstheme="minorHAnsi"/>
          <w:lang w:eastAsia="it-IT"/>
        </w:rPr>
        <w:t xml:space="preserve">per 591 postazioni </w:t>
      </w:r>
    </w:p>
    <w:p w:rsidR="004B3895" w:rsidP="004B3895" w:rsidRDefault="004B3895" w14:paraId="1CAA1E82" w14:textId="49E6012C">
      <w:pPr>
        <w:pStyle w:val="Paragrafoelenco"/>
        <w:ind w:left="720" w:firstLine="0"/>
        <w:rPr>
          <w:rFonts w:ascii="Palatino Linotype" w:hAnsi="Palatino Linotype" w:cstheme="minorHAnsi"/>
          <w:lang w:eastAsia="it-IT"/>
        </w:rPr>
      </w:pPr>
      <w:r>
        <w:rPr>
          <w:rFonts w:ascii="Palatino Linotype" w:hAnsi="Palatino Linotype" w:cstheme="minorHAnsi"/>
          <w:lang w:eastAsia="it-IT"/>
        </w:rPr>
        <w:t xml:space="preserve">S4 </w:t>
      </w:r>
      <w:r w:rsidRPr="004B3895">
        <w:rPr>
          <w:rFonts w:ascii="Palatino Linotype" w:hAnsi="Palatino Linotype" w:cstheme="minorHAnsi"/>
          <w:lang w:eastAsia="it-IT"/>
        </w:rPr>
        <w:t xml:space="preserve">Produzione </w:t>
      </w:r>
      <w:proofErr w:type="gramStart"/>
      <w:r w:rsidRPr="004B3895">
        <w:rPr>
          <w:rFonts w:ascii="Palatino Linotype" w:hAnsi="Palatino Linotype" w:cstheme="minorHAnsi"/>
          <w:lang w:eastAsia="it-IT"/>
        </w:rPr>
        <w:t xml:space="preserve">quesiti </w:t>
      </w:r>
      <w:r>
        <w:rPr>
          <w:rFonts w:ascii="Palatino Linotype" w:hAnsi="Palatino Linotype" w:cstheme="minorHAnsi"/>
          <w:lang w:eastAsia="it-IT"/>
        </w:rPr>
        <w:t>,</w:t>
      </w:r>
      <w:proofErr w:type="gramEnd"/>
      <w:r>
        <w:rPr>
          <w:rFonts w:ascii="Palatino Linotype" w:hAnsi="Palatino Linotype" w:cstheme="minorHAnsi"/>
          <w:lang w:eastAsia="it-IT"/>
        </w:rPr>
        <w:t xml:space="preserve"> </w:t>
      </w:r>
      <w:r w:rsidRPr="004B3895">
        <w:rPr>
          <w:rFonts w:ascii="Palatino Linotype" w:hAnsi="Palatino Linotype" w:cstheme="minorHAnsi"/>
          <w:lang w:eastAsia="it-IT"/>
        </w:rPr>
        <w:t>Psicologo in presenza S</w:t>
      </w:r>
      <w:proofErr w:type="gramStart"/>
      <w:r w:rsidRPr="004B3895">
        <w:rPr>
          <w:rFonts w:ascii="Palatino Linotype" w:hAnsi="Palatino Linotype" w:cstheme="minorHAnsi"/>
          <w:lang w:eastAsia="it-IT"/>
        </w:rPr>
        <w:t xml:space="preserve">4 </w:t>
      </w:r>
      <w:r>
        <w:rPr>
          <w:rFonts w:ascii="Palatino Linotype" w:hAnsi="Palatino Linotype" w:cstheme="minorHAnsi"/>
          <w:lang w:eastAsia="it-IT"/>
        </w:rPr>
        <w:t>,</w:t>
      </w:r>
      <w:proofErr w:type="gramEnd"/>
      <w:r>
        <w:rPr>
          <w:rFonts w:ascii="Palatino Linotype" w:hAnsi="Palatino Linotype" w:cstheme="minorHAnsi"/>
          <w:lang w:eastAsia="it-IT"/>
        </w:rPr>
        <w:t xml:space="preserve"> </w:t>
      </w:r>
      <w:r w:rsidRPr="004B3895">
        <w:rPr>
          <w:rFonts w:ascii="Palatino Linotype" w:hAnsi="Palatino Linotype" w:cstheme="minorHAnsi"/>
          <w:lang w:eastAsia="it-IT"/>
        </w:rPr>
        <w:t xml:space="preserve">Attività IT S4 Prove suppletive </w:t>
      </w:r>
      <w:r>
        <w:rPr>
          <w:rFonts w:ascii="Palatino Linotype" w:hAnsi="Palatino Linotype" w:cstheme="minorHAnsi"/>
          <w:lang w:eastAsia="it-IT"/>
        </w:rPr>
        <w:t>per 391 giornate</w:t>
      </w:r>
    </w:p>
    <w:p w:rsidR="00F8224F" w:rsidP="004B3895" w:rsidRDefault="002B6F41" w14:paraId="43BC30D1" w14:textId="77777777">
      <w:pPr>
        <w:pStyle w:val="Paragrafoelenco"/>
        <w:ind w:left="720" w:firstLine="0"/>
        <w:rPr>
          <w:rFonts w:ascii="Palatino Linotype" w:hAnsi="Palatino Linotype" w:cstheme="minorHAnsi"/>
          <w:lang w:eastAsia="it-IT"/>
        </w:rPr>
      </w:pPr>
      <w:r w:rsidRPr="00C45951">
        <w:rPr>
          <w:rFonts w:ascii="Palatino Linotype" w:hAnsi="Palatino Linotype" w:cstheme="minorHAnsi"/>
          <w:b/>
          <w:bCs/>
          <w:lang w:eastAsia="it-IT"/>
        </w:rPr>
        <w:t>Concorso 1000 operatori Dipartimento dell’Organizzazione   Giudiziaria</w:t>
      </w:r>
      <w:r w:rsidRPr="00FC664C">
        <w:rPr>
          <w:rFonts w:ascii="Palatino Linotype" w:hAnsi="Palatino Linotype" w:cstheme="minorHAnsi"/>
          <w:lang w:eastAsia="it-IT"/>
        </w:rPr>
        <w:tab/>
      </w:r>
      <w:r w:rsidRPr="00FC664C">
        <w:rPr>
          <w:rFonts w:ascii="Palatino Linotype" w:hAnsi="Palatino Linotype" w:cstheme="minorHAnsi"/>
          <w:lang w:eastAsia="it-IT"/>
        </w:rPr>
        <w:t xml:space="preserve"> per un preventivo </w:t>
      </w:r>
      <w:proofErr w:type="gramStart"/>
      <w:r w:rsidRPr="00FC664C">
        <w:rPr>
          <w:rFonts w:ascii="Palatino Linotype" w:hAnsi="Palatino Linotype" w:cstheme="minorHAnsi"/>
          <w:lang w:eastAsia="it-IT"/>
        </w:rPr>
        <w:t>di  €</w:t>
      </w:r>
      <w:proofErr w:type="gramEnd"/>
      <w:r w:rsidRPr="00FC664C">
        <w:rPr>
          <w:rFonts w:ascii="Palatino Linotype" w:hAnsi="Palatino Linotype" w:cstheme="minorHAnsi"/>
          <w:lang w:eastAsia="it-IT"/>
        </w:rPr>
        <w:t xml:space="preserve"> 251.900,00 + IVA 22% (55.418,00 €) per un totale di 307.318,00 €</w:t>
      </w:r>
      <w:r w:rsidR="00C45951">
        <w:rPr>
          <w:rFonts w:ascii="Palatino Linotype" w:hAnsi="Palatino Linotype" w:cstheme="minorHAnsi"/>
          <w:lang w:eastAsia="it-IT"/>
        </w:rPr>
        <w:t>, il concorso è in corso</w:t>
      </w:r>
      <w:r w:rsidR="00F8224F">
        <w:rPr>
          <w:rFonts w:ascii="Palatino Linotype" w:hAnsi="Palatino Linotype" w:cstheme="minorHAnsi"/>
          <w:lang w:eastAsia="it-IT"/>
        </w:rPr>
        <w:t xml:space="preserve">, i servizi richiesti sono </w:t>
      </w:r>
    </w:p>
    <w:p w:rsidR="00F8224F" w:rsidP="004B3895" w:rsidRDefault="00F8224F" w14:paraId="06FFB44C" w14:textId="77777777">
      <w:pPr>
        <w:pStyle w:val="Paragrafoelenco"/>
        <w:ind w:left="720" w:firstLine="0"/>
        <w:rPr>
          <w:rFonts w:ascii="Palatino Linotype" w:hAnsi="Palatino Linotype" w:cstheme="minorHAnsi"/>
          <w:lang w:eastAsia="it-IT"/>
        </w:rPr>
      </w:pPr>
      <w:r>
        <w:rPr>
          <w:rFonts w:ascii="Palatino Linotype" w:hAnsi="Palatino Linotype" w:cstheme="minorHAnsi"/>
          <w:b/>
          <w:bCs/>
          <w:lang w:eastAsia="it-IT"/>
        </w:rPr>
        <w:t xml:space="preserve"> </w:t>
      </w:r>
      <w:r w:rsidRPr="00F8224F">
        <w:rPr>
          <w:rFonts w:ascii="Palatino Linotype" w:hAnsi="Palatino Linotype" w:cstheme="minorHAnsi"/>
          <w:lang w:eastAsia="it-IT"/>
        </w:rPr>
        <w:t>S1: Costo annuale per attivazione server per la gestione delle fasi dell’intera procedura concorsuale, fino alla correzione delle prove da parte delle Commissioni</w:t>
      </w:r>
    </w:p>
    <w:p w:rsidR="00F8224F" w:rsidP="004B3895" w:rsidRDefault="00F8224F" w14:paraId="67DC42FB" w14:textId="77777777">
      <w:pPr>
        <w:pStyle w:val="Paragrafoelenco"/>
        <w:ind w:left="720" w:firstLine="0"/>
        <w:rPr>
          <w:rFonts w:ascii="Palatino Linotype" w:hAnsi="Palatino Linotype" w:cstheme="minorHAnsi"/>
          <w:lang w:eastAsia="it-IT"/>
        </w:rPr>
      </w:pPr>
      <w:r w:rsidRPr="00F8224F">
        <w:rPr>
          <w:rFonts w:ascii="Palatino Linotype" w:hAnsi="Palatino Linotype" w:cstheme="minorHAnsi"/>
          <w:lang w:eastAsia="it-IT"/>
        </w:rPr>
        <w:t xml:space="preserve">− S2-A1-MONO: Allestimento di nr. 10.000 postazioni; </w:t>
      </w:r>
    </w:p>
    <w:p w:rsidR="002B6F41" w:rsidP="004B3895" w:rsidRDefault="00F8224F" w14:paraId="5817206D" w14:textId="080286D5">
      <w:pPr>
        <w:pStyle w:val="Paragrafoelenco"/>
        <w:ind w:left="720" w:firstLine="0"/>
        <w:rPr>
          <w:rFonts w:ascii="Palatino Linotype" w:hAnsi="Palatino Linotype" w:cstheme="minorHAnsi"/>
          <w:lang w:eastAsia="it-IT"/>
        </w:rPr>
      </w:pPr>
      <w:r w:rsidRPr="00F8224F">
        <w:rPr>
          <w:rFonts w:ascii="Palatino Linotype" w:hAnsi="Palatino Linotype" w:cstheme="minorHAnsi"/>
          <w:lang w:eastAsia="it-IT"/>
        </w:rPr>
        <w:t xml:space="preserve">− S4: Consulenza per configurazione piattaforma software con la gestione personalizzata della procedura concorsuale in multisede; </w:t>
      </w:r>
    </w:p>
    <w:p w:rsidR="002B6F41" w:rsidP="00C45951" w:rsidRDefault="002B6F41" w14:paraId="0A43D882" w14:textId="77777777">
      <w:pPr>
        <w:pStyle w:val="Paragrafoelenco"/>
        <w:numPr>
          <w:ilvl w:val="0"/>
          <w:numId w:val="18"/>
        </w:numPr>
        <w:jc w:val="both"/>
        <w:rPr>
          <w:rFonts w:ascii="Palatino Linotype" w:hAnsi="Palatino Linotype" w:cstheme="minorHAnsi"/>
          <w:lang w:eastAsia="it-IT"/>
        </w:rPr>
      </w:pPr>
      <w:proofErr w:type="gramStart"/>
      <w:r w:rsidRPr="00C44553">
        <w:rPr>
          <w:rFonts w:ascii="Palatino Linotype" w:hAnsi="Palatino Linotype" w:cstheme="minorHAnsi"/>
          <w:b/>
          <w:bCs/>
          <w:lang w:eastAsia="it-IT"/>
        </w:rPr>
        <w:t>Concorso</w:t>
      </w:r>
      <w:r w:rsidRPr="00751E89">
        <w:rPr>
          <w:rFonts w:ascii="Palatino Linotype" w:hAnsi="Palatino Linotype" w:cstheme="minorHAnsi"/>
          <w:b/>
          <w:bCs/>
          <w:lang w:eastAsia="it-IT"/>
        </w:rPr>
        <w:t xml:space="preserve">  115</w:t>
      </w:r>
      <w:proofErr w:type="gramEnd"/>
      <w:r w:rsidRPr="00751E89">
        <w:rPr>
          <w:rFonts w:ascii="Palatino Linotype" w:hAnsi="Palatino Linotype" w:cstheme="minorHAnsi"/>
          <w:b/>
          <w:bCs/>
          <w:lang w:eastAsia="it-IT"/>
        </w:rPr>
        <w:t>.</w:t>
      </w:r>
      <w:proofErr w:type="gramStart"/>
      <w:r w:rsidRPr="00751E89">
        <w:rPr>
          <w:rFonts w:ascii="Palatino Linotype" w:hAnsi="Palatino Linotype" w:cstheme="minorHAnsi"/>
          <w:b/>
          <w:bCs/>
          <w:lang w:eastAsia="it-IT"/>
        </w:rPr>
        <w:t>4.A.EV.S.</w:t>
      </w:r>
      <w:proofErr w:type="gramEnd"/>
      <w:r w:rsidRPr="00751E89">
        <w:rPr>
          <w:rFonts w:ascii="Palatino Linotype" w:hAnsi="Palatino Linotype" w:cstheme="minorHAnsi"/>
          <w:b/>
          <w:bCs/>
          <w:lang w:eastAsia="it-IT"/>
        </w:rPr>
        <w:t xml:space="preserve">3/25 CIG </w:t>
      </w:r>
      <w:proofErr w:type="spellStart"/>
      <w:r w:rsidRPr="00751E89">
        <w:rPr>
          <w:rFonts w:ascii="Palatino Linotype" w:hAnsi="Palatino Linotype" w:cstheme="minorHAnsi"/>
          <w:b/>
          <w:bCs/>
          <w:lang w:eastAsia="it-IT"/>
        </w:rPr>
        <w:t>CIG</w:t>
      </w:r>
      <w:proofErr w:type="spellEnd"/>
      <w:r w:rsidRPr="00751E89">
        <w:rPr>
          <w:rFonts w:ascii="Palatino Linotype" w:hAnsi="Palatino Linotype" w:cstheme="minorHAnsi"/>
          <w:b/>
          <w:bCs/>
          <w:lang w:eastAsia="it-IT"/>
        </w:rPr>
        <w:t xml:space="preserve"> DERIVATO B7C3430CE</w:t>
      </w:r>
      <w:proofErr w:type="gramStart"/>
      <w:r w:rsidRPr="00751E89">
        <w:rPr>
          <w:rFonts w:ascii="Palatino Linotype" w:hAnsi="Palatino Linotype" w:cstheme="minorHAnsi"/>
          <w:b/>
          <w:bCs/>
          <w:lang w:eastAsia="it-IT"/>
        </w:rPr>
        <w:t>6</w:t>
      </w:r>
      <w:r w:rsidRPr="00751E89">
        <w:rPr>
          <w:rFonts w:ascii="Palatino Linotype" w:hAnsi="Palatino Linotype" w:cstheme="minorHAnsi"/>
          <w:lang w:eastAsia="it-IT"/>
        </w:rPr>
        <w:t xml:space="preserve">  per</w:t>
      </w:r>
      <w:proofErr w:type="gramEnd"/>
      <w:r w:rsidRPr="00751E89">
        <w:rPr>
          <w:rFonts w:ascii="Palatino Linotype" w:hAnsi="Palatino Linotype" w:cstheme="minorHAnsi"/>
          <w:lang w:eastAsia="it-IT"/>
        </w:rPr>
        <w:t xml:space="preserve"> nr </w:t>
      </w:r>
      <w:proofErr w:type="gramStart"/>
      <w:r w:rsidRPr="00751E89">
        <w:rPr>
          <w:rFonts w:ascii="Palatino Linotype" w:hAnsi="Palatino Linotype" w:cstheme="minorHAnsi"/>
          <w:lang w:eastAsia="it-IT"/>
        </w:rPr>
        <w:t xml:space="preserve">16  </w:t>
      </w:r>
      <w:r w:rsidRPr="00C44553">
        <w:rPr>
          <w:rFonts w:ascii="Palatino Linotype" w:hAnsi="Palatino Linotype" w:cstheme="minorHAnsi"/>
          <w:lang w:eastAsia="it-IT"/>
        </w:rPr>
        <w:t>Dirigenti</w:t>
      </w:r>
      <w:proofErr w:type="gramEnd"/>
      <w:r w:rsidRPr="00C44553">
        <w:rPr>
          <w:rFonts w:ascii="Palatino Linotype" w:hAnsi="Palatino Linotype" w:cstheme="minorHAnsi"/>
          <w:lang w:eastAsia="it-IT"/>
        </w:rPr>
        <w:t xml:space="preserve"> </w:t>
      </w:r>
      <w:r w:rsidRPr="00FC664C">
        <w:rPr>
          <w:rFonts w:ascii="Palatino Linotype" w:hAnsi="Palatino Linotype" w:cstheme="minorHAnsi"/>
          <w:lang w:eastAsia="it-IT"/>
        </w:rPr>
        <w:t>per il Dipartimento dell’Amministrazione Penitenziaria</w:t>
      </w:r>
      <w:r>
        <w:rPr>
          <w:rFonts w:ascii="Palatino Linotype" w:hAnsi="Palatino Linotype" w:cstheme="minorHAnsi"/>
          <w:lang w:eastAsia="it-IT"/>
        </w:rPr>
        <w:t xml:space="preserve">   che comprende i seguenti </w:t>
      </w:r>
      <w:proofErr w:type="gramStart"/>
      <w:r>
        <w:rPr>
          <w:rFonts w:ascii="Palatino Linotype" w:hAnsi="Palatino Linotype" w:cstheme="minorHAnsi"/>
          <w:lang w:eastAsia="it-IT"/>
        </w:rPr>
        <w:t>servizi :</w:t>
      </w:r>
      <w:proofErr w:type="gramEnd"/>
    </w:p>
    <w:p w:rsidR="002B6F41" w:rsidP="002B6F41" w:rsidRDefault="002B6F41" w14:paraId="67D59DB5" w14:textId="77777777">
      <w:pPr>
        <w:pStyle w:val="Paragrafoelenco"/>
        <w:numPr>
          <w:ilvl w:val="0"/>
          <w:numId w:val="26"/>
        </w:numPr>
        <w:rPr>
          <w:rFonts w:ascii="Palatino Linotype" w:hAnsi="Palatino Linotype" w:cstheme="minorHAnsi"/>
          <w:lang w:eastAsia="it-IT"/>
        </w:rPr>
      </w:pPr>
      <w:r w:rsidRPr="00751E89">
        <w:rPr>
          <w:rFonts w:ascii="Palatino Linotype" w:hAnsi="Palatino Linotype" w:cstheme="minorHAnsi"/>
          <w:lang w:eastAsia="it-IT"/>
        </w:rPr>
        <w:t xml:space="preserve">S1: Costo annuale per attivazione server per la gestione delle fasi dell’intera procedura concorsuale, fino alla correzione delle prove da parte delle Commissioni, </w:t>
      </w:r>
    </w:p>
    <w:p w:rsidR="002B6F41" w:rsidP="002B6F41" w:rsidRDefault="002B6F41" w14:paraId="09102896" w14:textId="77777777">
      <w:pPr>
        <w:pStyle w:val="Paragrafoelenco"/>
        <w:numPr>
          <w:ilvl w:val="0"/>
          <w:numId w:val="26"/>
        </w:numPr>
        <w:rPr>
          <w:rFonts w:ascii="Palatino Linotype" w:hAnsi="Palatino Linotype" w:cstheme="minorHAnsi"/>
          <w:lang w:eastAsia="it-IT"/>
        </w:rPr>
      </w:pPr>
      <w:r w:rsidRPr="00751E89">
        <w:rPr>
          <w:rFonts w:ascii="Palatino Linotype" w:hAnsi="Palatino Linotype" w:cstheme="minorHAnsi"/>
          <w:lang w:eastAsia="it-IT"/>
        </w:rPr>
        <w:t xml:space="preserve">S2-A2-Mono: Costo per l’allestimento di una postazione Candidato con l’utilizzo di due </w:t>
      </w:r>
      <w:proofErr w:type="gramStart"/>
      <w:r w:rsidRPr="00751E89">
        <w:rPr>
          <w:rFonts w:ascii="Palatino Linotype" w:hAnsi="Palatino Linotype" w:cstheme="minorHAnsi"/>
          <w:lang w:eastAsia="it-IT"/>
        </w:rPr>
        <w:t>device</w:t>
      </w:r>
      <w:proofErr w:type="gramEnd"/>
      <w:r w:rsidRPr="00751E89">
        <w:rPr>
          <w:rFonts w:ascii="Palatino Linotype" w:hAnsi="Palatino Linotype" w:cstheme="minorHAnsi"/>
          <w:lang w:eastAsia="it-IT"/>
        </w:rPr>
        <w:t xml:space="preserve"> (Tablet) per lo svolgimento della prova. L’allestimento di ogni postazione include due Tablet, il primo per lo svolgimento del tema, il secondo per la consultazione dei codici e/o vocabolari; ogni postazione si compone di banco, sedia</w:t>
      </w:r>
      <w:r>
        <w:rPr>
          <w:rFonts w:ascii="Palatino Linotype" w:hAnsi="Palatino Linotype" w:cstheme="minorHAnsi"/>
          <w:lang w:eastAsia="it-IT"/>
        </w:rPr>
        <w:t xml:space="preserve"> per 760 postazioni </w:t>
      </w:r>
      <w:proofErr w:type="gramStart"/>
      <w:r>
        <w:rPr>
          <w:rFonts w:ascii="Palatino Linotype" w:hAnsi="Palatino Linotype" w:cstheme="minorHAnsi"/>
          <w:lang w:eastAsia="it-IT"/>
        </w:rPr>
        <w:t>( 1</w:t>
      </w:r>
      <w:proofErr w:type="gramEnd"/>
      <w:r>
        <w:rPr>
          <w:rFonts w:ascii="Palatino Linotype" w:hAnsi="Palatino Linotype" w:cstheme="minorHAnsi"/>
          <w:lang w:eastAsia="it-IT"/>
        </w:rPr>
        <w:t xml:space="preserve"> e 2 giornata)</w:t>
      </w:r>
    </w:p>
    <w:p w:rsidRPr="00C45951" w:rsidR="002B6F41" w:rsidP="003174E1" w:rsidRDefault="002B6F41" w14:paraId="11EB38F7" w14:textId="1968DA03">
      <w:pPr>
        <w:pStyle w:val="Paragrafoelenco"/>
        <w:numPr>
          <w:ilvl w:val="0"/>
          <w:numId w:val="26"/>
        </w:numPr>
        <w:rPr>
          <w:rFonts w:ascii="Palatino Linotype" w:hAnsi="Palatino Linotype" w:cstheme="minorHAnsi"/>
          <w:lang w:eastAsia="it-IT"/>
        </w:rPr>
      </w:pPr>
      <w:r w:rsidRPr="00C45951">
        <w:rPr>
          <w:rFonts w:ascii="Palatino Linotype" w:hAnsi="Palatino Linotype" w:cstheme="minorHAnsi"/>
          <w:lang w:eastAsia="it-IT"/>
        </w:rPr>
        <w:t xml:space="preserve"> S4: Consulenza per configurazione piattaforma software con la gestione personalizzata della procedura concorsuale e per la configurazione dei Codici / Vocabolari per la consultazione, l’importo è di</w:t>
      </w:r>
      <w:r w:rsidRPr="00C45951">
        <w:rPr>
          <w:rFonts w:ascii="Palatino Linotype" w:hAnsi="Palatino Linotype"/>
          <w:lang w:eastAsia="it-IT"/>
        </w:rPr>
        <w:t>149.540,00</w:t>
      </w:r>
      <w:r w:rsidRPr="00C45951" w:rsidR="00C45951">
        <w:rPr>
          <w:rFonts w:ascii="Palatino Linotype" w:hAnsi="Palatino Linotype"/>
          <w:lang w:eastAsia="it-IT"/>
        </w:rPr>
        <w:t xml:space="preserve"> + Iva 32.898,80 per un totale di 182.438,80</w:t>
      </w:r>
      <w:r w:rsidR="00C45951">
        <w:rPr>
          <w:rFonts w:ascii="Palatino Linotype" w:hAnsi="Palatino Linotype"/>
          <w:lang w:eastAsia="it-IT"/>
        </w:rPr>
        <w:t xml:space="preserve">, il concorso è in corso. </w:t>
      </w:r>
    </w:p>
    <w:p w:rsidRPr="002B6F41" w:rsidR="002B6F41" w:rsidP="002B6F41" w:rsidRDefault="002B6F41" w14:paraId="0284FB93" w14:textId="77777777">
      <w:pPr>
        <w:jc w:val="both"/>
        <w:rPr>
          <w:rFonts w:ascii="Palatino Linotype" w:hAnsi="Palatino Linotype"/>
          <w:lang w:eastAsia="it-IT"/>
        </w:rPr>
      </w:pPr>
    </w:p>
    <w:p w:rsidRPr="009313E9" w:rsidR="00BE1065" w:rsidP="005906E3" w:rsidRDefault="00BE1065" w14:paraId="2DD83607" w14:textId="77777777">
      <w:pPr>
        <w:pStyle w:val="Corpotesto"/>
        <w:tabs>
          <w:tab w:val="left" w:pos="9072"/>
        </w:tabs>
        <w:spacing w:before="46" w:line="247" w:lineRule="auto"/>
        <w:jc w:val="both"/>
        <w:rPr>
          <w:rFonts w:ascii="Palatino Linotype" w:hAnsi="Palatino Linotype" w:cs="Calibri"/>
        </w:rPr>
      </w:pPr>
    </w:p>
    <w:p w:rsidRPr="009313E9" w:rsidR="005F5034" w:rsidP="005906E3" w:rsidRDefault="002F7EE0" w14:paraId="320F40B7" w14:textId="6FDAE0D9">
      <w:pPr>
        <w:pStyle w:val="Titolo2"/>
        <w:jc w:val="both"/>
        <w:rPr>
          <w:rFonts w:ascii="Palatino Linotype" w:hAnsi="Palatino Linotype"/>
        </w:rPr>
      </w:pPr>
      <w:bookmarkStart w:name="_Toc193468659" w:id="5"/>
      <w:r w:rsidRPr="009313E9">
        <w:rPr>
          <w:rFonts w:ascii="Palatino Linotype" w:hAnsi="Palatino Linotype"/>
        </w:rPr>
        <w:t>BREVE DESCRIZIONE ATTIVITÀ DI MONITORAGGIO SVOLTE</w:t>
      </w:r>
      <w:bookmarkEnd w:id="5"/>
    </w:p>
    <w:p w:rsidRPr="009313E9" w:rsidR="00BE1065" w:rsidP="005906E3" w:rsidRDefault="003F263A" w14:paraId="3BAFB2D4" w14:textId="1568080A">
      <w:pPr>
        <w:pStyle w:val="pf0"/>
        <w:jc w:val="both"/>
        <w:rPr>
          <w:rFonts w:ascii="Palatino Linotype" w:hAnsi="Palatino Linotype"/>
          <w:lang w:val="it-IT"/>
        </w:rPr>
      </w:pPr>
      <w:r w:rsidRPr="009313E9">
        <w:rPr>
          <w:rFonts w:ascii="Palatino Linotype" w:hAnsi="Palatino Linotype"/>
          <w:lang w:val="it-IT"/>
        </w:rPr>
        <w:t>Durante l’esecuzione dell’accordo quadro sono state effettuate attività di monitoraggio per</w:t>
      </w:r>
      <w:r w:rsidRPr="009313E9" w:rsidR="004C384F">
        <w:rPr>
          <w:rFonts w:ascii="Palatino Linotype" w:hAnsi="Palatino Linotype"/>
          <w:lang w:val="it-IT"/>
        </w:rPr>
        <w:t xml:space="preserve"> ciascun contratto derivato: </w:t>
      </w:r>
    </w:p>
    <w:p w:rsidRPr="009313E9" w:rsidR="003F263A" w:rsidP="0004094F" w:rsidRDefault="003F263A" w14:paraId="446325AF" w14:textId="7D1E0B97">
      <w:pPr>
        <w:pStyle w:val="Paragrafoelenco"/>
        <w:numPr>
          <w:ilvl w:val="0"/>
          <w:numId w:val="22"/>
        </w:numPr>
        <w:jc w:val="both"/>
        <w:rPr>
          <w:rFonts w:ascii="Palatino Linotype" w:hAnsi="Palatino Linotype" w:cs="Calibri"/>
          <w:color w:val="000000"/>
          <w:lang w:eastAsia="it-IT"/>
        </w:rPr>
      </w:pPr>
      <w:r w:rsidRPr="009313E9">
        <w:rPr>
          <w:rFonts w:ascii="Palatino Linotype" w:hAnsi="Palatino Linotype" w:cs="Calibri"/>
          <w:color w:val="000000"/>
          <w:lang w:eastAsia="it-IT"/>
        </w:rPr>
        <w:t>Rispetto della pianificazione concordata con gli Uffici destinatari del servizio</w:t>
      </w:r>
    </w:p>
    <w:p w:rsidRPr="009313E9" w:rsidR="003F263A" w:rsidP="0004094F" w:rsidRDefault="003F263A" w14:paraId="04AF8D54" w14:textId="44766857">
      <w:pPr>
        <w:pStyle w:val="Paragrafoelenco"/>
        <w:numPr>
          <w:ilvl w:val="0"/>
          <w:numId w:val="22"/>
        </w:numPr>
        <w:jc w:val="both"/>
        <w:rPr>
          <w:rFonts w:ascii="Palatino Linotype" w:hAnsi="Palatino Linotype" w:cs="Calibri"/>
          <w:color w:val="000000"/>
          <w:lang w:eastAsia="it-IT"/>
        </w:rPr>
      </w:pPr>
      <w:r w:rsidRPr="009313E9">
        <w:rPr>
          <w:rFonts w:ascii="Palatino Linotype" w:hAnsi="Palatino Linotype" w:cs="Calibri"/>
          <w:color w:val="000000"/>
          <w:lang w:eastAsia="it-IT"/>
        </w:rPr>
        <w:t>Analisi delle esigenze ad hoc al fine di individuare le caratteristiche del concorso e personalizzazione della piattaforma</w:t>
      </w:r>
    </w:p>
    <w:p w:rsidRPr="009313E9" w:rsidR="003F263A" w:rsidP="0004094F" w:rsidRDefault="003F263A" w14:paraId="0D8DB557" w14:textId="0B84B736">
      <w:pPr>
        <w:pStyle w:val="Paragrafoelenco"/>
        <w:numPr>
          <w:ilvl w:val="0"/>
          <w:numId w:val="22"/>
        </w:numPr>
        <w:jc w:val="both"/>
        <w:rPr>
          <w:rFonts w:ascii="Palatino Linotype" w:hAnsi="Palatino Linotype" w:cs="Calibri"/>
          <w:color w:val="000000"/>
          <w:lang w:eastAsia="it-IT"/>
        </w:rPr>
      </w:pPr>
      <w:r w:rsidRPr="009313E9">
        <w:rPr>
          <w:rFonts w:ascii="Palatino Linotype" w:hAnsi="Palatino Linotype" w:cs="Calibri"/>
          <w:color w:val="000000"/>
          <w:lang w:eastAsia="it-IT"/>
        </w:rPr>
        <w:t>Disponibilità del servizio e del supporto da parte del Fornitore durante le procedure concorsuali</w:t>
      </w:r>
    </w:p>
    <w:p w:rsidRPr="009313E9" w:rsidR="004C384F" w:rsidP="0004094F" w:rsidRDefault="004C384F" w14:paraId="7D75383A" w14:textId="19E59BC8">
      <w:pPr>
        <w:jc w:val="both"/>
        <w:rPr>
          <w:rFonts w:ascii="Palatino Linotype" w:hAnsi="Palatino Linotype"/>
        </w:rPr>
      </w:pPr>
      <w:r w:rsidRPr="009313E9">
        <w:rPr>
          <w:rFonts w:ascii="Palatino Linotype" w:hAnsi="Palatino Linotype" w:cs="Calibri"/>
          <w:color w:val="000000"/>
          <w:lang w:eastAsia="it-IT"/>
        </w:rPr>
        <w:t>Ad</w:t>
      </w:r>
      <w:r w:rsidRPr="009313E9">
        <w:rPr>
          <w:rFonts w:ascii="Palatino Linotype" w:hAnsi="Palatino Linotype"/>
        </w:rPr>
        <w:t xml:space="preserve"> </w:t>
      </w:r>
      <w:r w:rsidRPr="009313E9" w:rsidR="0004094F">
        <w:rPr>
          <w:rFonts w:ascii="Palatino Linotype" w:hAnsi="Palatino Linotype"/>
        </w:rPr>
        <w:t>oggi non</w:t>
      </w:r>
      <w:r w:rsidRPr="009313E9">
        <w:rPr>
          <w:rFonts w:ascii="Palatino Linotype" w:hAnsi="Palatino Linotype"/>
        </w:rPr>
        <w:t xml:space="preserve"> si rilevano scostamenti rispetto alla pianificazione e alle attività richieste al Fornitore.  </w:t>
      </w:r>
    </w:p>
    <w:p w:rsidRPr="009313E9" w:rsidR="00AB3D00" w:rsidP="005906E3" w:rsidRDefault="00AB3D00" w14:paraId="3AF0E81B" w14:textId="0A8732B2">
      <w:pPr>
        <w:pStyle w:val="Titolo2"/>
        <w:numPr>
          <w:ilvl w:val="0"/>
          <w:numId w:val="0"/>
        </w:numPr>
        <w:jc w:val="both"/>
        <w:rPr>
          <w:rFonts w:ascii="Palatino Linotype" w:hAnsi="Palatino Linotype"/>
        </w:rPr>
      </w:pPr>
    </w:p>
    <w:p w:rsidRPr="009313E9" w:rsidR="00840253" w:rsidP="005906E3" w:rsidRDefault="002F7EE0" w14:paraId="4C497FA1" w14:textId="32A9D629">
      <w:pPr>
        <w:pStyle w:val="Titolo1"/>
        <w:jc w:val="both"/>
        <w:rPr>
          <w:rFonts w:ascii="Palatino Linotype" w:hAnsi="Palatino Linotype"/>
        </w:rPr>
      </w:pPr>
      <w:bookmarkStart w:name="_Toc193468660" w:id="6"/>
      <w:r w:rsidRPr="009313E9">
        <w:rPr>
          <w:rFonts w:ascii="Palatino Linotype" w:hAnsi="Palatino Linotype"/>
        </w:rPr>
        <w:t>SINTESI</w:t>
      </w:r>
      <w:r w:rsidRPr="009313E9">
        <w:rPr>
          <w:rFonts w:ascii="Palatino Linotype" w:hAnsi="Palatino Linotype"/>
          <w:spacing w:val="-6"/>
        </w:rPr>
        <w:t xml:space="preserve"> </w:t>
      </w:r>
      <w:r w:rsidRPr="009313E9">
        <w:rPr>
          <w:rFonts w:ascii="Palatino Linotype" w:hAnsi="Palatino Linotype"/>
        </w:rPr>
        <w:t>PER</w:t>
      </w:r>
      <w:r w:rsidRPr="009313E9">
        <w:rPr>
          <w:rFonts w:ascii="Palatino Linotype" w:hAnsi="Palatino Linotype"/>
          <w:spacing w:val="-5"/>
        </w:rPr>
        <w:t xml:space="preserve"> </w:t>
      </w:r>
      <w:r w:rsidRPr="009313E9">
        <w:rPr>
          <w:rFonts w:ascii="Palatino Linotype" w:hAnsi="Palatino Linotype"/>
        </w:rPr>
        <w:t>L’ALTA</w:t>
      </w:r>
      <w:r w:rsidRPr="009313E9">
        <w:rPr>
          <w:rFonts w:ascii="Palatino Linotype" w:hAnsi="Palatino Linotype"/>
          <w:spacing w:val="-4"/>
        </w:rPr>
        <w:t xml:space="preserve"> </w:t>
      </w:r>
      <w:r w:rsidRPr="009313E9">
        <w:rPr>
          <w:rFonts w:ascii="Palatino Linotype" w:hAnsi="Palatino Linotype"/>
        </w:rPr>
        <w:t>DIREZIONE</w:t>
      </w:r>
      <w:bookmarkEnd w:id="6"/>
    </w:p>
    <w:p w:rsidRPr="009313E9" w:rsidR="0004094F" w:rsidP="005906E3" w:rsidRDefault="0004094F" w14:paraId="42D5BD12" w14:textId="77777777">
      <w:pPr>
        <w:jc w:val="both"/>
        <w:rPr>
          <w:rFonts w:ascii="Palatino Linotype" w:hAnsi="Palatino Linotype"/>
        </w:rPr>
      </w:pPr>
    </w:p>
    <w:p w:rsidRPr="007E4825" w:rsidR="007E4825" w:rsidP="007E4825" w:rsidRDefault="004C384F" w14:paraId="37BDC179" w14:textId="1B81421F">
      <w:pPr>
        <w:jc w:val="both"/>
        <w:rPr>
          <w:rFonts w:ascii="Palatino Linotype" w:hAnsi="Palatino Linotype"/>
        </w:rPr>
      </w:pPr>
      <w:r w:rsidRPr="009313E9">
        <w:rPr>
          <w:rFonts w:ascii="Palatino Linotype" w:hAnsi="Palatino Linotype"/>
        </w:rPr>
        <w:t>Sono stati e</w:t>
      </w:r>
      <w:r w:rsidR="007E4825">
        <w:rPr>
          <w:rFonts w:ascii="Palatino Linotype" w:hAnsi="Palatino Linotype"/>
        </w:rPr>
        <w:t xml:space="preserve">ffettuati </w:t>
      </w:r>
      <w:r w:rsidRPr="009313E9" w:rsidR="009313E9">
        <w:rPr>
          <w:rFonts w:ascii="Palatino Linotype" w:hAnsi="Palatino Linotype"/>
        </w:rPr>
        <w:t xml:space="preserve">nr </w:t>
      </w:r>
      <w:proofErr w:type="gramStart"/>
      <w:r w:rsidR="007E4825">
        <w:rPr>
          <w:rFonts w:ascii="Palatino Linotype" w:hAnsi="Palatino Linotype"/>
        </w:rPr>
        <w:t xml:space="preserve">7 </w:t>
      </w:r>
      <w:r w:rsidRPr="009313E9" w:rsidR="00F7757A">
        <w:rPr>
          <w:rFonts w:ascii="Palatino Linotype" w:hAnsi="Palatino Linotype"/>
        </w:rPr>
        <w:t xml:space="preserve"> </w:t>
      </w:r>
      <w:r w:rsidRPr="009313E9">
        <w:rPr>
          <w:rFonts w:ascii="Palatino Linotype" w:hAnsi="Palatino Linotype"/>
        </w:rPr>
        <w:t>contratti</w:t>
      </w:r>
      <w:proofErr w:type="gramEnd"/>
      <w:r w:rsidRPr="009313E9">
        <w:rPr>
          <w:rFonts w:ascii="Palatino Linotype" w:hAnsi="Palatino Linotype"/>
        </w:rPr>
        <w:t xml:space="preserve"> </w:t>
      </w:r>
      <w:r w:rsidRPr="007E4825">
        <w:rPr>
          <w:rFonts w:ascii="Palatino Linotype" w:hAnsi="Palatino Linotype"/>
        </w:rPr>
        <w:t xml:space="preserve">per un totale </w:t>
      </w:r>
      <w:r w:rsidRPr="007E4825" w:rsidR="007E4825">
        <w:rPr>
          <w:rFonts w:ascii="Palatino Linotype" w:hAnsi="Palatino Linotype"/>
        </w:rPr>
        <w:t>1.328.612,66 € (iva esclusa) + IVA 292.294,79 €</w:t>
      </w:r>
      <w:r w:rsidR="007E4825">
        <w:rPr>
          <w:rFonts w:ascii="Palatino Linotype" w:hAnsi="Palatino Linotype"/>
        </w:rPr>
        <w:t xml:space="preserve"> per un totale di </w:t>
      </w:r>
      <w:r w:rsidRPr="007E4825" w:rsidR="007E4825">
        <w:rPr>
          <w:rFonts w:ascii="Palatino Linotype" w:hAnsi="Palatino Linotype"/>
        </w:rPr>
        <w:t>1.620.907,45 €</w:t>
      </w:r>
    </w:p>
    <w:tbl>
      <w:tblPr>
        <w:tblW w:w="2056" w:type="dxa"/>
        <w:tblCellMar>
          <w:left w:w="70" w:type="dxa"/>
          <w:right w:w="70" w:type="dxa"/>
        </w:tblCellMar>
        <w:tblLook w:val="04A0" w:firstRow="1" w:lastRow="0" w:firstColumn="1" w:lastColumn="0" w:noHBand="0" w:noVBand="1"/>
      </w:tblPr>
      <w:tblGrid>
        <w:gridCol w:w="2056"/>
      </w:tblGrid>
      <w:tr w:rsidRPr="007E4825" w:rsidR="007E4825" w:rsidTr="007E4825" w14:paraId="66DDB629" w14:textId="77777777">
        <w:trPr>
          <w:trHeight w:val="290"/>
        </w:trPr>
        <w:tc>
          <w:tcPr>
            <w:tcW w:w="2056" w:type="dxa"/>
            <w:tcBorders>
              <w:top w:val="nil"/>
              <w:left w:val="nil"/>
              <w:bottom w:val="nil"/>
              <w:right w:val="nil"/>
            </w:tcBorders>
            <w:noWrap/>
            <w:vAlign w:val="bottom"/>
            <w:hideMark/>
          </w:tcPr>
          <w:p w:rsidRPr="007E4825" w:rsidR="007E4825" w:rsidP="007E4825" w:rsidRDefault="007E4825" w14:paraId="05B40984" w14:textId="43850450">
            <w:pPr>
              <w:jc w:val="both"/>
              <w:rPr>
                <w:rFonts w:ascii="Palatino Linotype" w:hAnsi="Palatino Linotype"/>
              </w:rPr>
            </w:pPr>
          </w:p>
        </w:tc>
      </w:tr>
    </w:tbl>
    <w:p w:rsidRPr="009313E9" w:rsidR="00840253" w:rsidP="005906E3" w:rsidRDefault="00950810" w14:paraId="3889A1E9" w14:textId="0EA3E09E">
      <w:pPr>
        <w:jc w:val="both"/>
        <w:rPr>
          <w:rFonts w:ascii="Palatino Linotype" w:hAnsi="Palatino Linotype"/>
          <w:color w:val="000000"/>
          <w:lang w:eastAsia="it-IT"/>
        </w:rPr>
      </w:pPr>
      <w:r w:rsidRPr="009313E9">
        <w:rPr>
          <w:rFonts w:ascii="Palatino Linotype" w:hAnsi="Palatino Linotype"/>
          <w:color w:val="000000"/>
          <w:lang w:eastAsia="it-IT"/>
        </w:rPr>
        <w:t xml:space="preserve">Le criticità emerse durante l’erogazione dell’Accordo quadro sono relative alla trasformazione degli </w:t>
      </w:r>
      <w:r w:rsidRPr="009313E9" w:rsidR="0026483F">
        <w:rPr>
          <w:rFonts w:ascii="Palatino Linotype" w:hAnsi="Palatino Linotype"/>
          <w:color w:val="000000"/>
          <w:lang w:eastAsia="it-IT"/>
        </w:rPr>
        <w:t>attuali concorsi</w:t>
      </w:r>
      <w:r w:rsidRPr="009313E9">
        <w:rPr>
          <w:rFonts w:ascii="Palatino Linotype" w:hAnsi="Palatino Linotype"/>
          <w:color w:val="000000"/>
          <w:lang w:eastAsia="it-IT"/>
        </w:rPr>
        <w:t xml:space="preserve"> </w:t>
      </w:r>
      <w:r w:rsidR="007E4825">
        <w:rPr>
          <w:rFonts w:ascii="Palatino Linotype" w:hAnsi="Palatino Linotype"/>
          <w:color w:val="000000"/>
          <w:lang w:eastAsia="it-IT"/>
        </w:rPr>
        <w:t xml:space="preserve">relativi ai magistrati </w:t>
      </w:r>
      <w:r w:rsidRPr="009313E9">
        <w:rPr>
          <w:rFonts w:ascii="Palatino Linotype" w:hAnsi="Palatino Linotype"/>
          <w:color w:val="000000"/>
          <w:lang w:eastAsia="it-IT"/>
        </w:rPr>
        <w:t>effettuati in formato cartaceo e nella completa digitalizzazione in quanto necessit</w:t>
      </w:r>
      <w:r w:rsidRPr="009313E9" w:rsidR="0004094F">
        <w:rPr>
          <w:rFonts w:ascii="Palatino Linotype" w:hAnsi="Palatino Linotype"/>
          <w:color w:val="000000"/>
          <w:lang w:eastAsia="it-IT"/>
        </w:rPr>
        <w:t>a</w:t>
      </w:r>
      <w:r w:rsidRPr="009313E9">
        <w:rPr>
          <w:rFonts w:ascii="Palatino Linotype" w:hAnsi="Palatino Linotype"/>
          <w:color w:val="000000"/>
          <w:lang w:eastAsia="it-IT"/>
        </w:rPr>
        <w:t xml:space="preserve"> di un adeguamento della normativa in materia di accesso agli atti </w:t>
      </w:r>
      <w:r w:rsidRPr="009313E9" w:rsidR="0026483F">
        <w:rPr>
          <w:rFonts w:ascii="Palatino Linotype" w:hAnsi="Palatino Linotype"/>
          <w:color w:val="000000"/>
          <w:lang w:eastAsia="it-IT"/>
        </w:rPr>
        <w:t>e rilascio</w:t>
      </w:r>
      <w:r w:rsidRPr="009313E9">
        <w:rPr>
          <w:rFonts w:ascii="Palatino Linotype" w:hAnsi="Palatino Linotype"/>
          <w:color w:val="000000"/>
          <w:lang w:eastAsia="it-IT"/>
        </w:rPr>
        <w:t xml:space="preserve"> di un identificativo al candidato </w:t>
      </w:r>
      <w:r w:rsidRPr="009313E9" w:rsidR="008D5C6B">
        <w:rPr>
          <w:rFonts w:ascii="Palatino Linotype" w:hAnsi="Palatino Linotype"/>
          <w:color w:val="000000"/>
          <w:lang w:eastAsia="it-IT"/>
        </w:rPr>
        <w:t>nell’invio dei</w:t>
      </w:r>
      <w:r w:rsidRPr="009313E9">
        <w:rPr>
          <w:rFonts w:ascii="Palatino Linotype" w:hAnsi="Palatino Linotype"/>
          <w:color w:val="000000"/>
          <w:lang w:eastAsia="it-IT"/>
        </w:rPr>
        <w:t xml:space="preserve"> compiti tramite tablet. </w:t>
      </w:r>
    </w:p>
    <w:p w:rsidRPr="009313E9" w:rsidR="00950810" w:rsidP="005906E3" w:rsidRDefault="00950810" w14:paraId="697E9120" w14:textId="77777777">
      <w:pPr>
        <w:jc w:val="both"/>
        <w:rPr>
          <w:rFonts w:ascii="Palatino Linotype" w:hAnsi="Palatino Linotype"/>
        </w:rPr>
      </w:pPr>
    </w:p>
    <w:p w:rsidRPr="009313E9" w:rsidR="000944A7" w:rsidP="005906E3" w:rsidRDefault="002F7EE0" w14:paraId="37DF9EEA" w14:textId="2420C5B0">
      <w:pPr>
        <w:pStyle w:val="Titolo1"/>
        <w:jc w:val="both"/>
        <w:rPr>
          <w:rFonts w:ascii="Palatino Linotype" w:hAnsi="Palatino Linotype"/>
        </w:rPr>
      </w:pPr>
      <w:bookmarkStart w:name="_Toc193468661" w:id="7"/>
      <w:r w:rsidRPr="009313E9">
        <w:rPr>
          <w:rFonts w:ascii="Palatino Linotype" w:hAnsi="Palatino Linotype"/>
        </w:rPr>
        <w:t>METODOLOGIA</w:t>
      </w:r>
      <w:r w:rsidRPr="009313E9">
        <w:rPr>
          <w:rFonts w:ascii="Palatino Linotype" w:hAnsi="Palatino Linotype"/>
          <w:spacing w:val="-5"/>
        </w:rPr>
        <w:t xml:space="preserve"> </w:t>
      </w:r>
      <w:r w:rsidRPr="009313E9">
        <w:rPr>
          <w:rFonts w:ascii="Palatino Linotype" w:hAnsi="Palatino Linotype"/>
        </w:rPr>
        <w:t>DI</w:t>
      </w:r>
      <w:r w:rsidRPr="009313E9">
        <w:rPr>
          <w:rFonts w:ascii="Palatino Linotype" w:hAnsi="Palatino Linotype"/>
          <w:spacing w:val="-3"/>
        </w:rPr>
        <w:t xml:space="preserve"> </w:t>
      </w:r>
      <w:r w:rsidRPr="009313E9">
        <w:rPr>
          <w:rFonts w:ascii="Palatino Linotype" w:hAnsi="Palatino Linotype"/>
        </w:rPr>
        <w:t>ANALISI</w:t>
      </w:r>
      <w:bookmarkEnd w:id="7"/>
    </w:p>
    <w:p w:rsidRPr="009313E9" w:rsidR="00856D81" w:rsidP="002C2C0A" w:rsidRDefault="00CE3284" w14:paraId="5A6F0CD9" w14:textId="1D7E49AF">
      <w:pPr>
        <w:pStyle w:val="Corpotesto"/>
        <w:spacing w:before="87" w:after="240" w:line="259" w:lineRule="auto"/>
        <w:ind w:hanging="11"/>
        <w:jc w:val="both"/>
        <w:rPr>
          <w:rFonts w:ascii="Palatino Linotype" w:hAnsi="Palatino Linotype"/>
        </w:rPr>
      </w:pPr>
      <w:bookmarkStart w:name="_Hlk130994056" w:id="8"/>
      <w:r w:rsidRPr="009313E9">
        <w:rPr>
          <w:rFonts w:ascii="Palatino Linotype" w:hAnsi="Palatino Linotype"/>
        </w:rPr>
        <w:t>Considerando i concorsi attivati i</w:t>
      </w:r>
      <w:r w:rsidRPr="009313E9" w:rsidR="002C2C0A">
        <w:rPr>
          <w:rFonts w:ascii="Palatino Linotype" w:hAnsi="Palatino Linotype"/>
        </w:rPr>
        <w:t xml:space="preserve"> principali indicatori utilizzati per il monitoraggio e l’analisi dell’andamento del contratto sono riportati seguito</w:t>
      </w:r>
    </w:p>
    <w:tbl>
      <w:tblPr>
        <w:tblStyle w:val="Grigliatabella"/>
        <w:tblW w:w="0" w:type="auto"/>
        <w:tblLook w:val="04A0" w:firstRow="1" w:lastRow="0" w:firstColumn="1" w:lastColumn="0" w:noHBand="0" w:noVBand="1"/>
      </w:tblPr>
      <w:tblGrid>
        <w:gridCol w:w="2689"/>
        <w:gridCol w:w="6694"/>
      </w:tblGrid>
      <w:tr w:rsidRPr="009313E9" w:rsidR="00BC2E86" w:rsidTr="6D1CE62D" w14:paraId="563E7133" w14:textId="71087D03">
        <w:tc>
          <w:tcPr>
            <w:tcW w:w="2689" w:type="dxa"/>
            <w:shd w:val="clear" w:color="auto" w:fill="C6D9F1" w:themeFill="text2" w:themeFillTint="33"/>
            <w:vAlign w:val="center"/>
          </w:tcPr>
          <w:bookmarkEnd w:id="8"/>
          <w:p w:rsidRPr="009313E9" w:rsidR="00BC2E86" w:rsidP="002C2C0A" w:rsidRDefault="00BC2E86" w14:paraId="1114639E" w14:textId="3447F55F">
            <w:pPr>
              <w:pStyle w:val="Corpotesto"/>
              <w:spacing w:before="87" w:line="259" w:lineRule="auto"/>
              <w:rPr>
                <w:rFonts w:ascii="Palatino Linotype" w:hAnsi="Palatino Linotype"/>
                <w:b/>
                <w:bCs/>
              </w:rPr>
            </w:pPr>
            <w:r w:rsidRPr="009313E9">
              <w:rPr>
                <w:rFonts w:ascii="Palatino Linotype" w:hAnsi="Palatino Linotype"/>
                <w:b/>
                <w:bCs/>
              </w:rPr>
              <w:t>Servizio Monitorato</w:t>
            </w:r>
          </w:p>
        </w:tc>
        <w:tc>
          <w:tcPr>
            <w:tcW w:w="6694" w:type="dxa"/>
            <w:shd w:val="clear" w:color="auto" w:fill="C6D9F1" w:themeFill="text2" w:themeFillTint="33"/>
            <w:vAlign w:val="center"/>
          </w:tcPr>
          <w:p w:rsidRPr="009313E9" w:rsidR="00BC2E86" w:rsidP="002C2C0A" w:rsidRDefault="00632AEE" w14:paraId="6DB0D492" w14:textId="5B5141B4">
            <w:pPr>
              <w:pStyle w:val="Corpotesto"/>
              <w:spacing w:before="87" w:line="259" w:lineRule="auto"/>
              <w:rPr>
                <w:rFonts w:ascii="Palatino Linotype" w:hAnsi="Palatino Linotype"/>
                <w:b/>
                <w:bCs/>
              </w:rPr>
            </w:pPr>
            <w:r w:rsidRPr="009313E9">
              <w:rPr>
                <w:rFonts w:ascii="Palatino Linotype" w:hAnsi="Palatino Linotype"/>
                <w:b/>
                <w:bCs/>
              </w:rPr>
              <w:t>Descrizione Indicatore</w:t>
            </w:r>
          </w:p>
        </w:tc>
      </w:tr>
      <w:tr w:rsidRPr="009313E9" w:rsidR="00103060" w:rsidTr="6D1CE62D" w14:paraId="7D4FBB34" w14:textId="77777777">
        <w:tc>
          <w:tcPr>
            <w:tcW w:w="2689" w:type="dxa"/>
            <w:vAlign w:val="center"/>
          </w:tcPr>
          <w:p w:rsidRPr="009313E9" w:rsidR="00103060" w:rsidP="005F23F5" w:rsidRDefault="005F23F5" w14:paraId="66ADE49D" w14:textId="7F60E526">
            <w:pPr>
              <w:spacing w:line="239" w:lineRule="auto"/>
              <w:rPr>
                <w:rFonts w:ascii="Palatino Linotype" w:hAnsi="Palatino Linotype"/>
              </w:rPr>
            </w:pPr>
            <w:r w:rsidRPr="009313E9">
              <w:rPr>
                <w:rFonts w:ascii="Palatino Linotype" w:hAnsi="Palatino Linotype" w:eastAsia="Calibri" w:cs="Calibri"/>
              </w:rPr>
              <w:t xml:space="preserve">S1 - </w:t>
            </w:r>
            <w:r w:rsidRPr="009313E9" w:rsidR="009313E9">
              <w:rPr>
                <w:rFonts w:ascii="Palatino Linotype" w:hAnsi="Palatino Linotype" w:eastAsia="Calibri" w:cs="Calibri"/>
              </w:rPr>
              <w:t>Servizio Iscrizione</w:t>
            </w:r>
            <w:r w:rsidRPr="009313E9">
              <w:rPr>
                <w:rFonts w:ascii="Palatino Linotype" w:hAnsi="Palatino Linotype" w:eastAsia="Calibri" w:cs="Calibri"/>
              </w:rPr>
              <w:t xml:space="preserve"> </w:t>
            </w:r>
            <w:r w:rsidRPr="009313E9" w:rsidR="00AF7889">
              <w:rPr>
                <w:rFonts w:ascii="Palatino Linotype" w:hAnsi="Palatino Linotype" w:eastAsia="Calibri" w:cs="Calibri"/>
              </w:rPr>
              <w:t>Concorso (</w:t>
            </w:r>
            <w:r w:rsidRPr="009313E9">
              <w:rPr>
                <w:rFonts w:ascii="Palatino Linotype" w:hAnsi="Palatino Linotype" w:eastAsia="Calibri" w:cs="Calibri"/>
              </w:rPr>
              <w:t xml:space="preserve">SIC) </w:t>
            </w:r>
          </w:p>
        </w:tc>
        <w:tc>
          <w:tcPr>
            <w:tcW w:w="6694" w:type="dxa"/>
            <w:vAlign w:val="center"/>
          </w:tcPr>
          <w:p w:rsidRPr="009313E9" w:rsidR="002C2C0A" w:rsidP="6D1CE62D" w:rsidRDefault="005F23F5" w14:paraId="38284E47" w14:textId="12280D2D">
            <w:pPr>
              <w:pStyle w:val="Corpotesto"/>
              <w:spacing w:before="87" w:line="259" w:lineRule="auto"/>
              <w:rPr>
                <w:rFonts w:ascii="Palatino Linotype" w:hAnsi="Palatino Linotype"/>
              </w:rPr>
            </w:pPr>
            <w:r w:rsidRPr="009313E9">
              <w:rPr>
                <w:rFonts w:ascii="Palatino Linotype" w:hAnsi="Palatino Linotype" w:eastAsia="Calibri" w:cs="Calibri"/>
                <w:sz w:val="22"/>
              </w:rPr>
              <w:t>Rispetto della schedulazione nella gestione del servizio</w:t>
            </w:r>
          </w:p>
        </w:tc>
      </w:tr>
      <w:tr w:rsidRPr="009313E9" w:rsidR="00103060" w:rsidTr="6D1CE62D" w14:paraId="1CBFBACC" w14:textId="08CF845B">
        <w:tc>
          <w:tcPr>
            <w:tcW w:w="2689" w:type="dxa"/>
            <w:vAlign w:val="center"/>
          </w:tcPr>
          <w:p w:rsidRPr="009313E9" w:rsidR="00CE3284" w:rsidP="00CE3284" w:rsidRDefault="00CE3284" w14:paraId="5DB2E1B1" w14:textId="6E2DE177">
            <w:pPr>
              <w:spacing w:line="239" w:lineRule="auto"/>
              <w:rPr>
                <w:rFonts w:ascii="Palatino Linotype" w:hAnsi="Palatino Linotype"/>
              </w:rPr>
            </w:pPr>
            <w:r w:rsidRPr="009313E9">
              <w:rPr>
                <w:rFonts w:ascii="Palatino Linotype" w:hAnsi="Palatino Linotype" w:eastAsia="Calibri" w:cs="Calibri"/>
              </w:rPr>
              <w:t xml:space="preserve">S2 - Servizio Prove Scritte (SPS)  </w:t>
            </w:r>
          </w:p>
          <w:p w:rsidRPr="009313E9" w:rsidR="00103060" w:rsidP="6D1CE62D" w:rsidRDefault="00103060" w14:paraId="34899256" w14:textId="388CD1CB">
            <w:pPr>
              <w:pStyle w:val="Corpotesto"/>
              <w:spacing w:before="87" w:line="259" w:lineRule="auto"/>
              <w:rPr>
                <w:rFonts w:ascii="Palatino Linotype" w:hAnsi="Palatino Linotype"/>
              </w:rPr>
            </w:pPr>
          </w:p>
        </w:tc>
        <w:tc>
          <w:tcPr>
            <w:tcW w:w="6694" w:type="dxa"/>
            <w:vAlign w:val="center"/>
          </w:tcPr>
          <w:p w:rsidRPr="009313E9" w:rsidR="002C2C0A" w:rsidP="6D1CE62D" w:rsidRDefault="00CE3284" w14:paraId="1C1554CD" w14:textId="45378A5B">
            <w:pPr>
              <w:pStyle w:val="Corpotesto"/>
              <w:spacing w:before="87" w:line="259" w:lineRule="auto"/>
              <w:rPr>
                <w:rFonts w:ascii="Palatino Linotype" w:hAnsi="Palatino Linotype"/>
              </w:rPr>
            </w:pPr>
            <w:r w:rsidRPr="009313E9">
              <w:rPr>
                <w:rFonts w:ascii="Palatino Linotype" w:hAnsi="Palatino Linotype" w:eastAsia="Calibri" w:cs="Calibri"/>
                <w:sz w:val="22"/>
              </w:rPr>
              <w:t>Ritardo nello svolgimento del concorso rispetto alla data pianificata</w:t>
            </w:r>
          </w:p>
        </w:tc>
      </w:tr>
    </w:tbl>
    <w:p w:rsidRPr="009313E9" w:rsidR="00EC428C" w:rsidP="0004094F" w:rsidRDefault="00950810" w14:paraId="61701F2F" w14:textId="2A80BB39">
      <w:pPr>
        <w:jc w:val="both"/>
        <w:rPr>
          <w:rFonts w:ascii="Palatino Linotype" w:hAnsi="Palatino Linotype"/>
        </w:rPr>
      </w:pPr>
      <w:r w:rsidRPr="009313E9">
        <w:rPr>
          <w:rFonts w:ascii="Palatino Linotype" w:hAnsi="Palatino Linotype"/>
        </w:rPr>
        <w:t xml:space="preserve">I benefici ottenuti </w:t>
      </w:r>
      <w:r w:rsidRPr="009313E9" w:rsidR="009313E9">
        <w:rPr>
          <w:rFonts w:ascii="Palatino Linotype" w:hAnsi="Palatino Linotype"/>
        </w:rPr>
        <w:t>sono:</w:t>
      </w:r>
    </w:p>
    <w:p w:rsidRPr="009313E9" w:rsidR="00950810" w:rsidP="0004094F" w:rsidRDefault="00950810" w14:paraId="65DAECF4" w14:textId="76593435">
      <w:pPr>
        <w:pStyle w:val="Paragrafoelenco"/>
        <w:numPr>
          <w:ilvl w:val="0"/>
          <w:numId w:val="23"/>
        </w:numPr>
        <w:jc w:val="both"/>
        <w:rPr>
          <w:rFonts w:ascii="Palatino Linotype" w:hAnsi="Palatino Linotype"/>
        </w:rPr>
      </w:pPr>
      <w:r w:rsidRPr="009313E9">
        <w:rPr>
          <w:rFonts w:ascii="Palatino Linotype" w:hAnsi="Palatino Linotype"/>
        </w:rPr>
        <w:t>Accelerazione dei tempi di correzione di prove effettuate tramite quesiti a scelta multipla</w:t>
      </w:r>
    </w:p>
    <w:p w:rsidRPr="009313E9" w:rsidR="00950810" w:rsidP="0004094F" w:rsidRDefault="00950810" w14:paraId="5734D9F3" w14:textId="4DBA3287">
      <w:pPr>
        <w:pStyle w:val="Paragrafoelenco"/>
        <w:numPr>
          <w:ilvl w:val="0"/>
          <w:numId w:val="23"/>
        </w:numPr>
        <w:jc w:val="both"/>
        <w:rPr>
          <w:rFonts w:ascii="Palatino Linotype" w:hAnsi="Palatino Linotype"/>
        </w:rPr>
      </w:pPr>
      <w:r w:rsidRPr="009313E9">
        <w:rPr>
          <w:rFonts w:ascii="Palatino Linotype" w:hAnsi="Palatino Linotype"/>
        </w:rPr>
        <w:t xml:space="preserve">Automazione per l’invio delle comunicazioni ai </w:t>
      </w:r>
      <w:r w:rsidRPr="009313E9" w:rsidR="00367F74">
        <w:rPr>
          <w:rFonts w:ascii="Palatino Linotype" w:hAnsi="Palatino Linotype"/>
        </w:rPr>
        <w:t>candidati relative</w:t>
      </w:r>
      <w:r w:rsidRPr="009313E9" w:rsidR="00E93A9F">
        <w:rPr>
          <w:rFonts w:ascii="Palatino Linotype" w:hAnsi="Palatino Linotype"/>
        </w:rPr>
        <w:t xml:space="preserve"> alle prove scritte e per l’</w:t>
      </w:r>
      <w:r w:rsidRPr="009313E9">
        <w:rPr>
          <w:rFonts w:ascii="Palatino Linotype" w:hAnsi="Palatino Linotype"/>
        </w:rPr>
        <w:t xml:space="preserve">’attestazione di presenza </w:t>
      </w:r>
      <w:r w:rsidRPr="009313E9" w:rsidR="00E93A9F">
        <w:rPr>
          <w:rFonts w:ascii="Palatino Linotype" w:hAnsi="Palatino Linotype"/>
        </w:rPr>
        <w:t>al concorso</w:t>
      </w:r>
    </w:p>
    <w:p w:rsidRPr="009313E9" w:rsidR="00E93A9F" w:rsidP="0004094F" w:rsidRDefault="00E93A9F" w14:paraId="53265501" w14:textId="3B657816">
      <w:pPr>
        <w:pStyle w:val="Paragrafoelenco"/>
        <w:numPr>
          <w:ilvl w:val="0"/>
          <w:numId w:val="23"/>
        </w:numPr>
        <w:jc w:val="both"/>
        <w:rPr>
          <w:rFonts w:ascii="Palatino Linotype" w:hAnsi="Palatino Linotype"/>
        </w:rPr>
      </w:pPr>
      <w:r w:rsidRPr="009313E9">
        <w:rPr>
          <w:rFonts w:ascii="Palatino Linotype" w:hAnsi="Palatino Linotype"/>
        </w:rPr>
        <w:t>Reportistica relativa al numero dei candidati</w:t>
      </w:r>
    </w:p>
    <w:p w:rsidRPr="009313E9" w:rsidR="00E93A9F" w:rsidP="0004094F" w:rsidRDefault="00E93A9F" w14:paraId="3EBCBBCF" w14:textId="39670252">
      <w:pPr>
        <w:pStyle w:val="Paragrafoelenco"/>
        <w:numPr>
          <w:ilvl w:val="0"/>
          <w:numId w:val="23"/>
        </w:numPr>
        <w:jc w:val="both"/>
        <w:rPr>
          <w:rFonts w:ascii="Palatino Linotype" w:hAnsi="Palatino Linotype"/>
        </w:rPr>
      </w:pPr>
      <w:r w:rsidRPr="009313E9">
        <w:rPr>
          <w:rFonts w:ascii="Palatino Linotype" w:hAnsi="Palatino Linotype"/>
        </w:rPr>
        <w:t xml:space="preserve">Tracciabilità delle </w:t>
      </w:r>
      <w:r w:rsidRPr="009313E9" w:rsidR="00721C62">
        <w:rPr>
          <w:rFonts w:ascii="Palatino Linotype" w:hAnsi="Palatino Linotype"/>
        </w:rPr>
        <w:t>attività.</w:t>
      </w:r>
    </w:p>
    <w:p w:rsidRPr="009313E9" w:rsidR="00F754FA" w:rsidP="795EEDB8" w:rsidRDefault="00F754FA" w14:paraId="74F076D9" w14:textId="7DB94662">
      <w:pPr>
        <w:tabs>
          <w:tab w:val="left" w:pos="916"/>
        </w:tabs>
        <w:spacing w:before="62" w:after="60"/>
        <w:jc w:val="both"/>
        <w:rPr>
          <w:rFonts w:ascii="Palatino Linotype" w:hAnsi="Palatino Linotype"/>
        </w:rPr>
      </w:pPr>
    </w:p>
    <w:p w:rsidRPr="009313E9" w:rsidR="009522A9" w:rsidP="009522A9" w:rsidRDefault="009522A9" w14:paraId="146631F0" w14:textId="77777777">
      <w:pPr>
        <w:tabs>
          <w:tab w:val="left" w:pos="916"/>
        </w:tabs>
        <w:spacing w:before="62" w:after="60"/>
        <w:jc w:val="both"/>
        <w:rPr>
          <w:rFonts w:ascii="Palatino Linotype" w:hAnsi="Palatino Linotype"/>
        </w:rPr>
      </w:pPr>
      <w:r w:rsidRPr="009313E9">
        <w:rPr>
          <w:rFonts w:ascii="Palatino Linotype" w:hAnsi="Palatino Linotype"/>
        </w:rPr>
        <w:t>Per ulteriori dettagli fare riferimento alla tabella allegata.</w:t>
      </w:r>
    </w:p>
    <w:p w:rsidRPr="009313E9" w:rsidR="009522A9" w:rsidP="009522A9" w:rsidRDefault="002D1A48" w14:paraId="68C39718" w14:textId="155DA379">
      <w:pPr>
        <w:tabs>
          <w:tab w:val="left" w:pos="916"/>
        </w:tabs>
        <w:spacing w:before="62" w:after="60"/>
        <w:jc w:val="both"/>
        <w:rPr>
          <w:rFonts w:ascii="Palatino Linotype" w:hAnsi="Palatino Linotype"/>
        </w:rPr>
      </w:pPr>
      <w:r w:rsidRPr="009313E9">
        <w:rPr>
          <w:rFonts w:ascii="Palatino Linotype" w:hAnsi="Palatino Linotype" w:cstheme="minorHAnsi"/>
        </w:rPr>
        <w:object w:dxaOrig="1539" w:dyaOrig="996" w14:anchorId="5F8F3E8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77.5pt;height:49.5pt" o:ole="" type="#_x0000_t75">
            <v:imagedata o:title="" r:id="rId14"/>
          </v:shape>
          <o:OLEObject Type="Embed" ProgID="Excel.Sheet.12" ShapeID="_x0000_i1025" DrawAspect="Icon" ObjectID="_1818218376" r:id="rId15"/>
        </w:object>
      </w:r>
    </w:p>
    <w:p w:rsidRPr="009313E9" w:rsidR="002820BB" w:rsidP="795EEDB8" w:rsidRDefault="002820BB" w14:paraId="20739039" w14:textId="77777777">
      <w:pPr>
        <w:tabs>
          <w:tab w:val="left" w:pos="916"/>
        </w:tabs>
        <w:spacing w:before="62" w:after="60"/>
        <w:jc w:val="both"/>
        <w:rPr>
          <w:rFonts w:ascii="Palatino Linotype" w:hAnsi="Palatino Linotype"/>
        </w:rPr>
      </w:pPr>
    </w:p>
    <w:p w:rsidRPr="009313E9" w:rsidR="00897775" w:rsidP="0049704C" w:rsidRDefault="002F7EE0" w14:paraId="0CAB3127" w14:textId="77777777">
      <w:pPr>
        <w:pStyle w:val="Titolo1"/>
        <w:spacing w:before="60"/>
        <w:jc w:val="both"/>
        <w:rPr>
          <w:rFonts w:ascii="Palatino Linotype" w:hAnsi="Palatino Linotype"/>
        </w:rPr>
      </w:pPr>
      <w:bookmarkStart w:name="_Toc193468662" w:id="9"/>
      <w:r w:rsidRPr="009313E9">
        <w:rPr>
          <w:rFonts w:ascii="Palatino Linotype" w:hAnsi="Palatino Linotype"/>
        </w:rPr>
        <w:t>STORIA</w:t>
      </w:r>
      <w:r w:rsidRPr="009313E9">
        <w:rPr>
          <w:rFonts w:ascii="Palatino Linotype" w:hAnsi="Palatino Linotype"/>
          <w:spacing w:val="-3"/>
        </w:rPr>
        <w:t xml:space="preserve"> </w:t>
      </w:r>
      <w:r w:rsidRPr="009313E9">
        <w:rPr>
          <w:rFonts w:ascii="Palatino Linotype" w:hAnsi="Palatino Linotype"/>
        </w:rPr>
        <w:t>DEL</w:t>
      </w:r>
      <w:r w:rsidRPr="009313E9">
        <w:rPr>
          <w:rFonts w:ascii="Palatino Linotype" w:hAnsi="Palatino Linotype"/>
          <w:spacing w:val="-1"/>
        </w:rPr>
        <w:t xml:space="preserve"> </w:t>
      </w:r>
      <w:r w:rsidRPr="009313E9">
        <w:rPr>
          <w:rFonts w:ascii="Palatino Linotype" w:hAnsi="Palatino Linotype"/>
        </w:rPr>
        <w:t>CONTRATTO</w:t>
      </w:r>
      <w:bookmarkEnd w:id="9"/>
    </w:p>
    <w:p w:rsidRPr="009313E9" w:rsidR="00AE53F8" w:rsidP="00AE53F8" w:rsidRDefault="00AE53F8" w14:paraId="4CA89B2F" w14:textId="07D92D79">
      <w:pPr>
        <w:pStyle w:val="Corpotesto"/>
        <w:spacing w:before="87" w:after="240" w:line="259" w:lineRule="auto"/>
        <w:ind w:hanging="11"/>
        <w:jc w:val="both"/>
        <w:rPr>
          <w:rFonts w:ascii="Palatino Linotype" w:hAnsi="Palatino Linotype"/>
        </w:rPr>
      </w:pPr>
      <w:r w:rsidRPr="009313E9">
        <w:rPr>
          <w:rFonts w:ascii="Palatino Linotype" w:hAnsi="Palatino Linotype"/>
        </w:rPr>
        <w:t xml:space="preserve">Considerando i concorsi attivati si riportano le </w:t>
      </w:r>
      <w:r w:rsidRPr="009313E9" w:rsidR="009313E9">
        <w:rPr>
          <w:rFonts w:ascii="Palatino Linotype" w:hAnsi="Palatino Linotype"/>
        </w:rPr>
        <w:t>fasi:</w:t>
      </w:r>
    </w:p>
    <w:p w:rsidRPr="009313E9" w:rsidR="00AE53F8" w:rsidP="0004094F" w:rsidRDefault="00AE53F8" w14:paraId="43395FD0" w14:textId="77777777">
      <w:pPr>
        <w:pStyle w:val="Paragrafoelenco"/>
        <w:numPr>
          <w:ilvl w:val="0"/>
          <w:numId w:val="23"/>
        </w:numPr>
        <w:jc w:val="both"/>
        <w:rPr>
          <w:rFonts w:ascii="Palatino Linotype" w:hAnsi="Palatino Linotype"/>
        </w:rPr>
      </w:pPr>
      <w:r w:rsidRPr="009313E9">
        <w:rPr>
          <w:rFonts w:ascii="Palatino Linotype" w:hAnsi="Palatino Linotype"/>
        </w:rPr>
        <w:t>Approvazione dell’offerta da parte del RTI in base alle esigenze rappresentate dagli Uffici</w:t>
      </w:r>
    </w:p>
    <w:p w:rsidRPr="009313E9" w:rsidR="00AE53F8" w:rsidP="0004094F" w:rsidRDefault="00AE53F8" w14:paraId="78247449" w14:textId="1FFB035F">
      <w:pPr>
        <w:pStyle w:val="Paragrafoelenco"/>
        <w:numPr>
          <w:ilvl w:val="0"/>
          <w:numId w:val="23"/>
        </w:numPr>
        <w:jc w:val="both"/>
        <w:rPr>
          <w:rFonts w:ascii="Palatino Linotype" w:hAnsi="Palatino Linotype"/>
        </w:rPr>
      </w:pPr>
      <w:r w:rsidRPr="009313E9">
        <w:rPr>
          <w:rFonts w:ascii="Palatino Linotype" w:hAnsi="Palatino Linotype"/>
        </w:rPr>
        <w:t xml:space="preserve">Verifica dell’erogazione delle corrette attività durante la procedura concorsuale e valutazione </w:t>
      </w:r>
      <w:r w:rsidRPr="009313E9" w:rsidR="009313E9">
        <w:rPr>
          <w:rFonts w:ascii="Palatino Linotype" w:hAnsi="Palatino Linotype"/>
        </w:rPr>
        <w:t>dei principali</w:t>
      </w:r>
      <w:r w:rsidRPr="009313E9">
        <w:rPr>
          <w:rFonts w:ascii="Palatino Linotype" w:hAnsi="Palatino Linotype"/>
        </w:rPr>
        <w:t xml:space="preserve"> indicatori utilizzati per il monitoraggio e l’analisi dell’andamento del contratto riportati </w:t>
      </w:r>
      <w:r w:rsidRPr="009313E9" w:rsidR="00AF7889">
        <w:rPr>
          <w:rFonts w:ascii="Palatino Linotype" w:hAnsi="Palatino Linotype"/>
        </w:rPr>
        <w:t>di seguito</w:t>
      </w:r>
    </w:p>
    <w:tbl>
      <w:tblPr>
        <w:tblStyle w:val="Grigliatabella"/>
        <w:tblW w:w="0" w:type="auto"/>
        <w:tblLook w:val="04A0" w:firstRow="1" w:lastRow="0" w:firstColumn="1" w:lastColumn="0" w:noHBand="0" w:noVBand="1"/>
      </w:tblPr>
      <w:tblGrid>
        <w:gridCol w:w="2689"/>
        <w:gridCol w:w="6694"/>
      </w:tblGrid>
      <w:tr w:rsidRPr="009313E9" w:rsidR="00AE53F8" w:rsidTr="005053C2" w14:paraId="66FBB9C3" w14:textId="77777777">
        <w:tc>
          <w:tcPr>
            <w:tcW w:w="2689" w:type="dxa"/>
            <w:shd w:val="clear" w:color="auto" w:fill="C6D9F1" w:themeFill="text2" w:themeFillTint="33"/>
            <w:vAlign w:val="center"/>
          </w:tcPr>
          <w:p w:rsidRPr="009313E9" w:rsidR="00AE53F8" w:rsidP="005053C2" w:rsidRDefault="00AE53F8" w14:paraId="298E0ECE" w14:textId="77777777">
            <w:pPr>
              <w:pStyle w:val="Corpotesto"/>
              <w:spacing w:before="87" w:line="259" w:lineRule="auto"/>
              <w:rPr>
                <w:rFonts w:ascii="Palatino Linotype" w:hAnsi="Palatino Linotype"/>
                <w:b/>
                <w:bCs/>
              </w:rPr>
            </w:pPr>
            <w:r w:rsidRPr="009313E9">
              <w:rPr>
                <w:rFonts w:ascii="Palatino Linotype" w:hAnsi="Palatino Linotype"/>
                <w:b/>
                <w:bCs/>
              </w:rPr>
              <w:t>Servizio Monitorato</w:t>
            </w:r>
          </w:p>
        </w:tc>
        <w:tc>
          <w:tcPr>
            <w:tcW w:w="6694" w:type="dxa"/>
            <w:shd w:val="clear" w:color="auto" w:fill="C6D9F1" w:themeFill="text2" w:themeFillTint="33"/>
            <w:vAlign w:val="center"/>
          </w:tcPr>
          <w:p w:rsidRPr="009313E9" w:rsidR="00AE53F8" w:rsidP="005053C2" w:rsidRDefault="00AE53F8" w14:paraId="49DAB918" w14:textId="77777777">
            <w:pPr>
              <w:pStyle w:val="Corpotesto"/>
              <w:spacing w:before="87" w:line="259" w:lineRule="auto"/>
              <w:rPr>
                <w:rFonts w:ascii="Palatino Linotype" w:hAnsi="Palatino Linotype"/>
                <w:b/>
                <w:bCs/>
              </w:rPr>
            </w:pPr>
            <w:r w:rsidRPr="009313E9">
              <w:rPr>
                <w:rFonts w:ascii="Palatino Linotype" w:hAnsi="Palatino Linotype"/>
                <w:b/>
                <w:bCs/>
              </w:rPr>
              <w:t>Descrizione Indicatore</w:t>
            </w:r>
          </w:p>
        </w:tc>
      </w:tr>
      <w:tr w:rsidRPr="009313E9" w:rsidR="00AE53F8" w:rsidTr="005053C2" w14:paraId="644C5AAA" w14:textId="77777777">
        <w:tc>
          <w:tcPr>
            <w:tcW w:w="2689" w:type="dxa"/>
            <w:vAlign w:val="center"/>
          </w:tcPr>
          <w:p w:rsidRPr="009313E9" w:rsidR="00AE53F8" w:rsidP="005053C2" w:rsidRDefault="00AE53F8" w14:paraId="62126B31" w14:textId="1E8280EB">
            <w:pPr>
              <w:spacing w:line="239" w:lineRule="auto"/>
              <w:rPr>
                <w:rFonts w:ascii="Palatino Linotype" w:hAnsi="Palatino Linotype"/>
              </w:rPr>
            </w:pPr>
            <w:r w:rsidRPr="009313E9">
              <w:rPr>
                <w:rFonts w:ascii="Palatino Linotype" w:hAnsi="Palatino Linotype" w:eastAsia="Calibri" w:cs="Calibri"/>
              </w:rPr>
              <w:t xml:space="preserve">S1 - </w:t>
            </w:r>
            <w:r w:rsidRPr="009313E9" w:rsidR="009313E9">
              <w:rPr>
                <w:rFonts w:ascii="Palatino Linotype" w:hAnsi="Palatino Linotype" w:eastAsia="Calibri" w:cs="Calibri"/>
              </w:rPr>
              <w:t>Servizio Iscrizione</w:t>
            </w:r>
            <w:r w:rsidRPr="009313E9">
              <w:rPr>
                <w:rFonts w:ascii="Palatino Linotype" w:hAnsi="Palatino Linotype" w:eastAsia="Calibri" w:cs="Calibri"/>
              </w:rPr>
              <w:t xml:space="preserve"> </w:t>
            </w:r>
            <w:r w:rsidRPr="009313E9" w:rsidR="00AF7889">
              <w:rPr>
                <w:rFonts w:ascii="Palatino Linotype" w:hAnsi="Palatino Linotype" w:eastAsia="Calibri" w:cs="Calibri"/>
              </w:rPr>
              <w:t>Concorso (</w:t>
            </w:r>
            <w:r w:rsidRPr="009313E9">
              <w:rPr>
                <w:rFonts w:ascii="Palatino Linotype" w:hAnsi="Palatino Linotype" w:eastAsia="Calibri" w:cs="Calibri"/>
              </w:rPr>
              <w:t xml:space="preserve">SIC) </w:t>
            </w:r>
          </w:p>
        </w:tc>
        <w:tc>
          <w:tcPr>
            <w:tcW w:w="6694" w:type="dxa"/>
            <w:vAlign w:val="center"/>
          </w:tcPr>
          <w:p w:rsidRPr="009313E9" w:rsidR="00AE53F8" w:rsidP="005053C2" w:rsidRDefault="00AE53F8" w14:paraId="77A73294" w14:textId="77777777">
            <w:pPr>
              <w:pStyle w:val="Corpotesto"/>
              <w:spacing w:before="87" w:line="259" w:lineRule="auto"/>
              <w:rPr>
                <w:rFonts w:ascii="Palatino Linotype" w:hAnsi="Palatino Linotype"/>
              </w:rPr>
            </w:pPr>
            <w:r w:rsidRPr="009313E9">
              <w:rPr>
                <w:rFonts w:ascii="Palatino Linotype" w:hAnsi="Palatino Linotype" w:eastAsia="Calibri" w:cs="Calibri"/>
                <w:sz w:val="22"/>
              </w:rPr>
              <w:t>Rispetto della schedulazione nella gestione del servizio</w:t>
            </w:r>
          </w:p>
        </w:tc>
      </w:tr>
      <w:tr w:rsidRPr="009313E9" w:rsidR="00AE53F8" w:rsidTr="005053C2" w14:paraId="66F781BA" w14:textId="77777777">
        <w:tc>
          <w:tcPr>
            <w:tcW w:w="2689" w:type="dxa"/>
            <w:vAlign w:val="center"/>
          </w:tcPr>
          <w:p w:rsidRPr="009313E9" w:rsidR="00AE53F8" w:rsidP="005053C2" w:rsidRDefault="00AE53F8" w14:paraId="603F122F" w14:textId="77777777">
            <w:pPr>
              <w:spacing w:line="239" w:lineRule="auto"/>
              <w:rPr>
                <w:rFonts w:ascii="Palatino Linotype" w:hAnsi="Palatino Linotype"/>
              </w:rPr>
            </w:pPr>
            <w:r w:rsidRPr="009313E9">
              <w:rPr>
                <w:rFonts w:ascii="Palatino Linotype" w:hAnsi="Palatino Linotype" w:eastAsia="Calibri" w:cs="Calibri"/>
              </w:rPr>
              <w:t xml:space="preserve">S2 - Servizio Prove Scritte (SPS)  </w:t>
            </w:r>
          </w:p>
          <w:p w:rsidRPr="009313E9" w:rsidR="00AE53F8" w:rsidP="005053C2" w:rsidRDefault="00AE53F8" w14:paraId="6EA97A86" w14:textId="77777777">
            <w:pPr>
              <w:pStyle w:val="Corpotesto"/>
              <w:spacing w:before="87" w:line="259" w:lineRule="auto"/>
              <w:rPr>
                <w:rFonts w:ascii="Palatino Linotype" w:hAnsi="Palatino Linotype"/>
              </w:rPr>
            </w:pPr>
          </w:p>
        </w:tc>
        <w:tc>
          <w:tcPr>
            <w:tcW w:w="6694" w:type="dxa"/>
            <w:vAlign w:val="center"/>
          </w:tcPr>
          <w:p w:rsidRPr="009313E9" w:rsidR="00AE53F8" w:rsidP="005053C2" w:rsidRDefault="00AE53F8" w14:paraId="76CE64A2" w14:textId="77777777">
            <w:pPr>
              <w:pStyle w:val="Corpotesto"/>
              <w:spacing w:before="87" w:line="259" w:lineRule="auto"/>
              <w:rPr>
                <w:rFonts w:ascii="Palatino Linotype" w:hAnsi="Palatino Linotype"/>
              </w:rPr>
            </w:pPr>
            <w:r w:rsidRPr="009313E9">
              <w:rPr>
                <w:rFonts w:ascii="Palatino Linotype" w:hAnsi="Palatino Linotype" w:eastAsia="Calibri" w:cs="Calibri"/>
                <w:sz w:val="22"/>
              </w:rPr>
              <w:t>Ritardo nello svolgimento del concorso rispetto alla data pianificata</w:t>
            </w:r>
          </w:p>
        </w:tc>
      </w:tr>
    </w:tbl>
    <w:p w:rsidRPr="009313E9" w:rsidR="00AE53F8" w:rsidP="00AE53F8" w:rsidRDefault="00AE53F8" w14:paraId="1EE95311" w14:textId="762DF5B4">
      <w:pPr>
        <w:pStyle w:val="pf0"/>
        <w:numPr>
          <w:ilvl w:val="0"/>
          <w:numId w:val="17"/>
        </w:numPr>
        <w:spacing w:before="60" w:beforeAutospacing="0" w:after="0" w:afterAutospacing="0"/>
        <w:jc w:val="both"/>
        <w:rPr>
          <w:rFonts w:ascii="Palatino Linotype" w:hAnsi="Palatino Linotype"/>
          <w:lang w:val="it-IT"/>
        </w:rPr>
      </w:pPr>
      <w:r w:rsidRPr="009313E9">
        <w:rPr>
          <w:rFonts w:ascii="Palatino Linotype" w:hAnsi="Palatino Linotype"/>
          <w:lang w:val="it-IT"/>
        </w:rPr>
        <w:t>Segnalazioni da parte degli Uffici destinatari del servizio</w:t>
      </w:r>
    </w:p>
    <w:p w:rsidRPr="009313E9" w:rsidR="00AE53F8" w:rsidP="00AE53F8" w:rsidRDefault="00AE53F8" w14:paraId="5C37FD84" w14:textId="14A8CED3">
      <w:pPr>
        <w:pStyle w:val="pf0"/>
        <w:spacing w:before="60" w:beforeAutospacing="0" w:after="0" w:afterAutospacing="0"/>
        <w:ind w:left="355"/>
        <w:jc w:val="both"/>
        <w:rPr>
          <w:rFonts w:ascii="Palatino Linotype" w:hAnsi="Palatino Linotype"/>
          <w:lang w:val="it-IT"/>
        </w:rPr>
      </w:pPr>
      <w:r w:rsidRPr="009313E9">
        <w:rPr>
          <w:rFonts w:ascii="Palatino Linotype" w:hAnsi="Palatino Linotype"/>
          <w:lang w:val="it-IT"/>
        </w:rPr>
        <w:t xml:space="preserve">Ad oggi non </w:t>
      </w:r>
      <w:r w:rsidRPr="009313E9" w:rsidR="0004094F">
        <w:rPr>
          <w:rFonts w:ascii="Palatino Linotype" w:hAnsi="Palatino Linotype"/>
          <w:lang w:val="it-IT"/>
        </w:rPr>
        <w:t>si rilevano</w:t>
      </w:r>
      <w:r w:rsidRPr="009313E9">
        <w:rPr>
          <w:rFonts w:ascii="Palatino Linotype" w:hAnsi="Palatino Linotype"/>
          <w:lang w:val="it-IT"/>
        </w:rPr>
        <w:t xml:space="preserve"> difformità ed applicazioni delle penali. </w:t>
      </w:r>
    </w:p>
    <w:p w:rsidRPr="009313E9" w:rsidR="0049704C" w:rsidP="0049704C" w:rsidRDefault="0049704C" w14:paraId="045B5733" w14:textId="77777777">
      <w:pPr>
        <w:pStyle w:val="pf0"/>
        <w:spacing w:before="60" w:beforeAutospacing="0" w:after="0" w:afterAutospacing="0"/>
        <w:jc w:val="both"/>
        <w:rPr>
          <w:rFonts w:ascii="Palatino Linotype" w:hAnsi="Palatino Linotype"/>
          <w:lang w:val="it-IT"/>
        </w:rPr>
      </w:pPr>
    </w:p>
    <w:p w:rsidRPr="009313E9" w:rsidR="00EC428C" w:rsidP="0049704C" w:rsidRDefault="002F7EE0" w14:paraId="6DFDFBDA" w14:textId="5059C9D8">
      <w:pPr>
        <w:pStyle w:val="Titolo1"/>
        <w:spacing w:before="60"/>
        <w:jc w:val="both"/>
        <w:rPr>
          <w:rFonts w:ascii="Palatino Linotype" w:hAnsi="Palatino Linotype"/>
        </w:rPr>
      </w:pPr>
      <w:bookmarkStart w:name="_Toc193468663" w:id="10"/>
      <w:r w:rsidRPr="009313E9">
        <w:rPr>
          <w:rFonts w:ascii="Palatino Linotype" w:hAnsi="Palatino Linotype"/>
        </w:rPr>
        <w:t>RISULTATI</w:t>
      </w:r>
      <w:r w:rsidRPr="009313E9">
        <w:rPr>
          <w:rFonts w:ascii="Palatino Linotype" w:hAnsi="Palatino Linotype"/>
          <w:spacing w:val="-4"/>
        </w:rPr>
        <w:t xml:space="preserve"> </w:t>
      </w:r>
      <w:r w:rsidRPr="009313E9">
        <w:rPr>
          <w:rFonts w:ascii="Palatino Linotype" w:hAnsi="Palatino Linotype"/>
        </w:rPr>
        <w:t>OTTENUTI</w:t>
      </w:r>
      <w:bookmarkEnd w:id="10"/>
    </w:p>
    <w:p w:rsidRPr="009313E9" w:rsidR="0004094F" w:rsidP="0004094F" w:rsidRDefault="00CE3284" w14:paraId="1A393D2E" w14:textId="536CCB55">
      <w:pPr>
        <w:pStyle w:val="Corpotesto"/>
        <w:spacing w:before="60"/>
        <w:ind w:firstLine="432"/>
        <w:jc w:val="both"/>
        <w:rPr>
          <w:rFonts w:ascii="Palatino Linotype" w:hAnsi="Palatino Linotype"/>
        </w:rPr>
      </w:pPr>
      <w:r w:rsidRPr="009313E9">
        <w:rPr>
          <w:rFonts w:ascii="Palatino Linotype" w:hAnsi="Palatino Linotype"/>
        </w:rPr>
        <w:t xml:space="preserve">L’accordo quadro alla data del presente rapporto </w:t>
      </w:r>
      <w:r w:rsidRPr="009313E9" w:rsidR="0029378A">
        <w:rPr>
          <w:rFonts w:ascii="Palatino Linotype" w:hAnsi="Palatino Linotype"/>
        </w:rPr>
        <w:t xml:space="preserve">sono stati attivati nr </w:t>
      </w:r>
      <w:r w:rsidR="00720096">
        <w:rPr>
          <w:rFonts w:ascii="Palatino Linotype" w:hAnsi="Palatino Linotype"/>
        </w:rPr>
        <w:t>7</w:t>
      </w:r>
      <w:r w:rsidRPr="009313E9" w:rsidR="0029378A">
        <w:rPr>
          <w:rFonts w:ascii="Palatino Linotype" w:hAnsi="Palatino Linotype"/>
        </w:rPr>
        <w:t xml:space="preserve"> contratti e si sono accelerati i tempi per la correzione delle prove scritte e la pubblicazione dei risultati infatti relativamente al contratto </w:t>
      </w:r>
      <w:r w:rsidRPr="009313E9" w:rsidR="00C76A29">
        <w:rPr>
          <w:rFonts w:ascii="Palatino Linotype" w:hAnsi="Palatino Linotype"/>
        </w:rPr>
        <w:t>per il concorso pubblico per esami a 107 unità – elevate a 170, da inquadrare a tempo indeterminato, nell’area dei Funzionari – profilo professionale di FUNZIONARIO CONTABILE, nei ruoli del Ministero della Giustizia – Dipartimento dell’Amministrazione Penitenziaria, indetto con P.D.G. 13 novembre 2023 e pubblicato sul portale unico del reclutamento </w:t>
      </w:r>
      <w:hyperlink w:history="1" r:id="rId16">
        <w:r w:rsidRPr="009313E9" w:rsidR="00C76A29">
          <w:rPr>
            <w:rFonts w:ascii="Palatino Linotype" w:hAnsi="Palatino Linotype"/>
          </w:rPr>
          <w:t>www.inpa.gov.it</w:t>
        </w:r>
      </w:hyperlink>
      <w:r w:rsidRPr="009313E9" w:rsidR="00C76A29">
        <w:rPr>
          <w:rFonts w:ascii="Palatino Linotype" w:hAnsi="Palatino Linotype"/>
        </w:rPr>
        <w:t> in data 14 novembre 2023</w:t>
      </w:r>
      <w:r w:rsidRPr="009313E9" w:rsidR="0029378A">
        <w:rPr>
          <w:rFonts w:ascii="Palatino Linotype" w:hAnsi="Palatino Linotype"/>
        </w:rPr>
        <w:t xml:space="preserve">, il concorso si è tenuto presso </w:t>
      </w:r>
      <w:r w:rsidRPr="009313E9" w:rsidR="00C76A29">
        <w:rPr>
          <w:rFonts w:ascii="Palatino Linotype" w:hAnsi="Palatino Linotype"/>
        </w:rPr>
        <w:t xml:space="preserve"> la Fiera di Roma in data 8 aprile 2024 e i risultati della prova scritta sono stati pubblicati in data 10.04.2024. I candidati sono stati nr 1236. </w:t>
      </w:r>
    </w:p>
    <w:p w:rsidRPr="009313E9" w:rsidR="00C76A29" w:rsidP="0004094F" w:rsidRDefault="00C76A29" w14:paraId="1B098065" w14:textId="69D6E3FF">
      <w:pPr>
        <w:pStyle w:val="Corpotesto"/>
        <w:spacing w:before="60"/>
        <w:ind w:firstLine="432"/>
        <w:jc w:val="both"/>
        <w:rPr>
          <w:rFonts w:ascii="Palatino Linotype" w:hAnsi="Palatino Linotype"/>
          <w:b/>
          <w:bCs/>
        </w:rPr>
      </w:pPr>
      <w:r w:rsidRPr="009313E9">
        <w:rPr>
          <w:rFonts w:ascii="Palatino Linotype" w:hAnsi="Palatino Linotype"/>
        </w:rPr>
        <w:t xml:space="preserve">Relativamente al contratto per   esami, a 12 posti di magistrato ordinario riservato alla provincia autonoma di </w:t>
      </w:r>
      <w:r w:rsidRPr="009313E9" w:rsidR="009313E9">
        <w:rPr>
          <w:rFonts w:ascii="Palatino Linotype" w:hAnsi="Palatino Linotype"/>
        </w:rPr>
        <w:t>Bolzano,</w:t>
      </w:r>
      <w:r w:rsidRPr="009313E9">
        <w:rPr>
          <w:rFonts w:ascii="Palatino Linotype" w:hAnsi="Palatino Linotype"/>
        </w:rPr>
        <w:t xml:space="preserve"> </w:t>
      </w:r>
      <w:r w:rsidRPr="009313E9" w:rsidR="00E62142">
        <w:rPr>
          <w:rFonts w:ascii="Palatino Linotype" w:hAnsi="Palatino Linotype"/>
        </w:rPr>
        <w:t xml:space="preserve">si è verificato tramite </w:t>
      </w:r>
      <w:r w:rsidRPr="009313E9">
        <w:rPr>
          <w:rFonts w:ascii="Palatino Linotype" w:hAnsi="Palatino Linotype"/>
        </w:rPr>
        <w:t xml:space="preserve">la reportistica </w:t>
      </w:r>
      <w:r w:rsidRPr="009313E9" w:rsidR="00E62142">
        <w:rPr>
          <w:rFonts w:ascii="Palatino Linotype" w:hAnsi="Palatino Linotype"/>
        </w:rPr>
        <w:t xml:space="preserve">il totale dei candidati che hanno consegnato le 3 prove </w:t>
      </w:r>
      <w:r w:rsidRPr="009313E9" w:rsidR="00AF7889">
        <w:rPr>
          <w:rFonts w:ascii="Palatino Linotype" w:hAnsi="Palatino Linotype"/>
        </w:rPr>
        <w:t>scritte,</w:t>
      </w:r>
      <w:r w:rsidRPr="009313E9" w:rsidR="00E62142">
        <w:rPr>
          <w:rFonts w:ascii="Palatino Linotype" w:hAnsi="Palatino Linotype"/>
        </w:rPr>
        <w:t xml:space="preserve"> il concorso si è tenuto il giorno 8 luglio 2023 e il 15 settembre 2023  sono state pubblicate le graduatorie degli idonei.</w:t>
      </w:r>
    </w:p>
    <w:p w:rsidR="00940CA1" w:rsidP="00940CA1" w:rsidRDefault="00F71C9C" w14:paraId="38670FCC" w14:textId="66823C72">
      <w:pPr>
        <w:pStyle w:val="Corpotesto"/>
        <w:spacing w:before="60"/>
        <w:ind w:firstLine="432"/>
        <w:jc w:val="both"/>
        <w:rPr>
          <w:rFonts w:ascii="Palatino Linotype" w:hAnsi="Palatino Linotype"/>
        </w:rPr>
      </w:pPr>
      <w:r w:rsidRPr="009313E9">
        <w:rPr>
          <w:rFonts w:ascii="Palatino Linotype" w:hAnsi="Palatino Linotype"/>
        </w:rPr>
        <w:t xml:space="preserve">Relativamente al </w:t>
      </w:r>
      <w:r w:rsidRPr="009313E9" w:rsidR="009313E9">
        <w:rPr>
          <w:rFonts w:ascii="Palatino Linotype" w:hAnsi="Palatino Linotype"/>
        </w:rPr>
        <w:t>contratto SIA.115.4.A.EV</w:t>
      </w:r>
      <w:r w:rsidRPr="009313E9" w:rsidR="00DA788E">
        <w:rPr>
          <w:rFonts w:ascii="Palatino Linotype" w:hAnsi="Palatino Linotype"/>
        </w:rPr>
        <w:t xml:space="preserve">. S.12/24 CIG A063B8286B per l'acquisizione del servizio di progettazione e gestione del concorso per esami a n. 30 posti (elevati a 37) a tempo indeterminato, nell'area dei Funzionari - profilo professionale di Funzionario tecnico del Ministero della giustizia il concorso è stato </w:t>
      </w:r>
      <w:r w:rsidRPr="009313E9" w:rsidR="00662B43">
        <w:rPr>
          <w:rFonts w:ascii="Palatino Linotype" w:hAnsi="Palatino Linotype"/>
        </w:rPr>
        <w:t xml:space="preserve">pubblicato il 14 giugno 2024 </w:t>
      </w:r>
      <w:r w:rsidRPr="009313E9" w:rsidR="00041631">
        <w:rPr>
          <w:rFonts w:ascii="Palatino Linotype" w:hAnsi="Palatino Linotype"/>
        </w:rPr>
        <w:t xml:space="preserve">su inpa,gov.it e </w:t>
      </w:r>
      <w:r w:rsidRPr="009313E9" w:rsidR="00E038B2">
        <w:rPr>
          <w:rFonts w:ascii="Palatino Linotype" w:hAnsi="Palatino Linotype"/>
        </w:rPr>
        <w:t xml:space="preserve">stato </w:t>
      </w:r>
      <w:r w:rsidRPr="009313E9" w:rsidR="00DA788E">
        <w:rPr>
          <w:rFonts w:ascii="Palatino Linotype" w:hAnsi="Palatino Linotype"/>
        </w:rPr>
        <w:t xml:space="preserve">erogato il giorno </w:t>
      </w:r>
      <w:r w:rsidRPr="009313E9" w:rsidR="00E038B2">
        <w:rPr>
          <w:rFonts w:ascii="Palatino Linotype" w:hAnsi="Palatino Linotype"/>
        </w:rPr>
        <w:t>presso la Nuova Fiera di Roma  in data 10 Ottobre 2024</w:t>
      </w:r>
      <w:r w:rsidRPr="009313E9" w:rsidR="005F57A4">
        <w:rPr>
          <w:rFonts w:ascii="Palatino Linotype" w:hAnsi="Palatino Linotype"/>
        </w:rPr>
        <w:t>, il giorno 11 ottobre 2024 sono stati pubblicati i risultati delle  prov</w:t>
      </w:r>
      <w:r w:rsidRPr="009313E9" w:rsidR="000D3796">
        <w:rPr>
          <w:rFonts w:ascii="Palatino Linotype" w:hAnsi="Palatino Linotype"/>
        </w:rPr>
        <w:t xml:space="preserve">e </w:t>
      </w:r>
      <w:r w:rsidRPr="009313E9" w:rsidR="005F57A4">
        <w:rPr>
          <w:rFonts w:ascii="Palatino Linotype" w:hAnsi="Palatino Linotype"/>
        </w:rPr>
        <w:t>di esame</w:t>
      </w:r>
      <w:r w:rsidRPr="009313E9" w:rsidR="00940CA1">
        <w:rPr>
          <w:rFonts w:ascii="Palatino Linotype" w:hAnsi="Palatino Linotype"/>
        </w:rPr>
        <w:t xml:space="preserve"> e con avviso del  6 novembre 2024 è stata </w:t>
      </w:r>
      <w:r w:rsidRPr="009313E9" w:rsidR="00E8326A">
        <w:rPr>
          <w:rFonts w:ascii="Palatino Linotype" w:hAnsi="Palatino Linotype"/>
        </w:rPr>
        <w:t xml:space="preserve">pubblicata la </w:t>
      </w:r>
      <w:r w:rsidRPr="009313E9" w:rsidR="00940CA1">
        <w:rPr>
          <w:rFonts w:ascii="Palatino Linotype" w:hAnsi="Palatino Linotype"/>
        </w:rPr>
        <w:t xml:space="preserve"> </w:t>
      </w:r>
      <w:r w:rsidRPr="009313E9" w:rsidR="00E8326A">
        <w:rPr>
          <w:rFonts w:ascii="Palatino Linotype" w:hAnsi="Palatino Linotype"/>
        </w:rPr>
        <w:t>g</w:t>
      </w:r>
      <w:r w:rsidRPr="009313E9" w:rsidR="00940CA1">
        <w:rPr>
          <w:rFonts w:ascii="Palatino Linotype" w:hAnsi="Palatino Linotype"/>
        </w:rPr>
        <w:t>raduatoria definitiva e procedura assegnazione sede</w:t>
      </w:r>
      <w:r w:rsidRPr="009313E9" w:rsidR="00E8326A">
        <w:rPr>
          <w:rFonts w:ascii="Palatino Linotype" w:hAnsi="Palatino Linotype"/>
        </w:rPr>
        <w:t xml:space="preserve">. </w:t>
      </w:r>
    </w:p>
    <w:p w:rsidRPr="009313E9" w:rsidR="00720096" w:rsidP="00940CA1" w:rsidRDefault="00720096" w14:paraId="0E777F8C" w14:textId="767D25BB">
      <w:pPr>
        <w:pStyle w:val="Corpotesto"/>
        <w:spacing w:before="60"/>
        <w:ind w:firstLine="432"/>
        <w:jc w:val="both"/>
        <w:rPr>
          <w:rFonts w:ascii="Palatino Linotype" w:hAnsi="Palatino Linotype"/>
        </w:rPr>
      </w:pPr>
      <w:r>
        <w:rPr>
          <w:rFonts w:ascii="Palatino Linotype" w:hAnsi="Palatino Linotype"/>
        </w:rPr>
        <w:t xml:space="preserve">Relativamente al </w:t>
      </w:r>
      <w:proofErr w:type="gramStart"/>
      <w:r>
        <w:rPr>
          <w:rFonts w:ascii="Palatino Linotype" w:hAnsi="Palatino Linotype"/>
        </w:rPr>
        <w:t>contratto</w:t>
      </w:r>
      <w:r w:rsidRPr="00720096">
        <w:rPr>
          <w:rFonts w:ascii="Palatino Linotype" w:hAnsi="Palatino Linotype"/>
        </w:rPr>
        <w:t xml:space="preserve">  SIA.115.4.A.EV.S.2</w:t>
      </w:r>
      <w:proofErr w:type="gramEnd"/>
      <w:r w:rsidRPr="00720096">
        <w:rPr>
          <w:rFonts w:ascii="Palatino Linotype" w:hAnsi="Palatino Linotype"/>
        </w:rPr>
        <w:t xml:space="preserve">/25 CIG B01CAA6EBB Contratto 50 posti nell’area degli Assistenti - profilo professionale di Contabile del Ministero della Giustizia e per Concorso pubblico, per esami, n. 77 posti nell’area dei Funzionari - profilo professionale </w:t>
      </w:r>
      <w:r>
        <w:rPr>
          <w:rFonts w:ascii="Palatino Linotype" w:hAnsi="Palatino Linotype"/>
        </w:rPr>
        <w:t xml:space="preserve">i concorsi </w:t>
      </w:r>
      <w:proofErr w:type="gramStart"/>
      <w:r>
        <w:rPr>
          <w:rFonts w:ascii="Palatino Linotype" w:hAnsi="Palatino Linotype"/>
        </w:rPr>
        <w:t>e  sono</w:t>
      </w:r>
      <w:proofErr w:type="gramEnd"/>
      <w:r>
        <w:rPr>
          <w:rFonts w:ascii="Palatino Linotype" w:hAnsi="Palatino Linotype"/>
        </w:rPr>
        <w:t xml:space="preserve"> stati erogati il giorno </w:t>
      </w:r>
      <w:r w:rsidRPr="00720096">
        <w:rPr>
          <w:rFonts w:ascii="Palatino Linotype" w:hAnsi="Palatino Linotype"/>
        </w:rPr>
        <w:t xml:space="preserve">20 marzo 2025 presso la Nuova Fiera di </w:t>
      </w:r>
      <w:proofErr w:type="gramStart"/>
      <w:r w:rsidRPr="00720096">
        <w:rPr>
          <w:rFonts w:ascii="Palatino Linotype" w:hAnsi="Palatino Linotype"/>
        </w:rPr>
        <w:t xml:space="preserve">Roma </w:t>
      </w:r>
      <w:r>
        <w:rPr>
          <w:rFonts w:ascii="Palatino Linotype" w:hAnsi="Palatino Linotype"/>
        </w:rPr>
        <w:t xml:space="preserve"> e</w:t>
      </w:r>
      <w:proofErr w:type="gramEnd"/>
      <w:r>
        <w:rPr>
          <w:rFonts w:ascii="Palatino Linotype" w:hAnsi="Palatino Linotype"/>
        </w:rPr>
        <w:t xml:space="preserve"> i risultati sono stati pubblicati il giorno 21.03.2025 </w:t>
      </w:r>
    </w:p>
    <w:p w:rsidRPr="009313E9" w:rsidR="00940CA1" w:rsidP="00940CA1" w:rsidRDefault="00940CA1" w14:paraId="64D5CDF0" w14:textId="7C075346">
      <w:pPr>
        <w:pStyle w:val="Corpotesto"/>
        <w:spacing w:before="60"/>
        <w:ind w:firstLine="432"/>
        <w:jc w:val="both"/>
        <w:rPr>
          <w:rFonts w:ascii="Palatino Linotype" w:hAnsi="Palatino Linotype"/>
        </w:rPr>
      </w:pPr>
    </w:p>
    <w:p w:rsidRPr="009313E9" w:rsidR="00C76A29" w:rsidP="00E038B2" w:rsidRDefault="00C76A29" w14:paraId="65D14792" w14:textId="794A5F4E">
      <w:pPr>
        <w:pStyle w:val="Corpotesto"/>
        <w:spacing w:before="60"/>
        <w:ind w:firstLine="432"/>
        <w:jc w:val="both"/>
        <w:rPr>
          <w:rFonts w:ascii="Palatino Linotype" w:hAnsi="Palatino Linotype"/>
          <w:b/>
          <w:bCs/>
        </w:rPr>
      </w:pPr>
    </w:p>
    <w:p w:rsidRPr="009313E9" w:rsidR="00897775" w:rsidP="0049704C" w:rsidRDefault="002F7EE0" w14:paraId="10064360" w14:textId="77777777">
      <w:pPr>
        <w:pStyle w:val="Titolo1"/>
        <w:spacing w:before="60"/>
        <w:jc w:val="both"/>
        <w:rPr>
          <w:rFonts w:ascii="Palatino Linotype" w:hAnsi="Palatino Linotype"/>
        </w:rPr>
      </w:pPr>
      <w:bookmarkStart w:name="_Toc193468664" w:id="11"/>
      <w:r w:rsidRPr="009313E9">
        <w:rPr>
          <w:rFonts w:ascii="Palatino Linotype" w:hAnsi="Palatino Linotype"/>
        </w:rPr>
        <w:t>LEZIONI</w:t>
      </w:r>
      <w:r w:rsidRPr="009313E9">
        <w:rPr>
          <w:rFonts w:ascii="Palatino Linotype" w:hAnsi="Palatino Linotype"/>
          <w:spacing w:val="-5"/>
        </w:rPr>
        <w:t xml:space="preserve"> </w:t>
      </w:r>
      <w:r w:rsidRPr="009313E9">
        <w:rPr>
          <w:rFonts w:ascii="Palatino Linotype" w:hAnsi="Palatino Linotype"/>
        </w:rPr>
        <w:t>APPRESE</w:t>
      </w:r>
      <w:r w:rsidRPr="009313E9">
        <w:rPr>
          <w:rFonts w:ascii="Palatino Linotype" w:hAnsi="Palatino Linotype"/>
          <w:spacing w:val="-4"/>
        </w:rPr>
        <w:t xml:space="preserve"> </w:t>
      </w:r>
      <w:r w:rsidRPr="009313E9">
        <w:rPr>
          <w:rFonts w:ascii="Palatino Linotype" w:hAnsi="Palatino Linotype"/>
        </w:rPr>
        <w:t>ED</w:t>
      </w:r>
      <w:r w:rsidRPr="009313E9">
        <w:rPr>
          <w:rFonts w:ascii="Palatino Linotype" w:hAnsi="Palatino Linotype"/>
          <w:spacing w:val="-2"/>
        </w:rPr>
        <w:t xml:space="preserve"> </w:t>
      </w:r>
      <w:r w:rsidRPr="009313E9">
        <w:rPr>
          <w:rFonts w:ascii="Palatino Linotype" w:hAnsi="Palatino Linotype"/>
        </w:rPr>
        <w:t>INIZIATIVE</w:t>
      </w:r>
      <w:r w:rsidRPr="009313E9">
        <w:rPr>
          <w:rFonts w:ascii="Palatino Linotype" w:hAnsi="Palatino Linotype"/>
          <w:spacing w:val="-4"/>
        </w:rPr>
        <w:t xml:space="preserve"> </w:t>
      </w:r>
      <w:r w:rsidRPr="009313E9">
        <w:rPr>
          <w:rFonts w:ascii="Palatino Linotype" w:hAnsi="Palatino Linotype"/>
        </w:rPr>
        <w:t>FUTURE</w:t>
      </w:r>
      <w:bookmarkEnd w:id="11"/>
    </w:p>
    <w:p w:rsidRPr="009313E9" w:rsidR="00DF4E4C" w:rsidP="0049704C" w:rsidRDefault="00DF4E4C" w14:paraId="2DBF1502" w14:textId="1695BF54">
      <w:pPr>
        <w:pStyle w:val="Corpotesto"/>
        <w:spacing w:before="60"/>
        <w:jc w:val="both"/>
        <w:rPr>
          <w:rFonts w:ascii="Palatino Linotype" w:hAnsi="Palatino Linotype"/>
        </w:rPr>
      </w:pPr>
    </w:p>
    <w:p w:rsidRPr="009313E9" w:rsidR="00DF4E4C" w:rsidP="0004094F" w:rsidRDefault="00DF4E4C" w14:paraId="09D9A594" w14:textId="3526EF7C">
      <w:pPr>
        <w:pStyle w:val="Corpotesto"/>
        <w:spacing w:before="60"/>
        <w:ind w:firstLine="432"/>
        <w:jc w:val="both"/>
        <w:rPr>
          <w:rFonts w:ascii="Palatino Linotype" w:hAnsi="Palatino Linotype"/>
        </w:rPr>
      </w:pPr>
      <w:r w:rsidRPr="009313E9">
        <w:rPr>
          <w:rFonts w:ascii="Palatino Linotype" w:hAnsi="Palatino Linotype"/>
        </w:rPr>
        <w:t>Al fine di garantire il servizio di digitalizzazione dei concorsi è necessario l’adeguamento della norma per alcuni concorsi in relazione all’accesso agli atti e tracciabilità dell’invio delle prove scritte che permetta la corretta associazione della prova scritta al candidato, devono essere pianificate adeguate sessioni di analisi per recepire le esigenze.</w:t>
      </w:r>
    </w:p>
    <w:p w:rsidRPr="009313E9" w:rsidR="00DF4E4C" w:rsidP="0004094F" w:rsidRDefault="00DF4E4C" w14:paraId="763ECF9B" w14:textId="5874AE9A">
      <w:pPr>
        <w:pStyle w:val="Corpotesto"/>
        <w:spacing w:before="60"/>
        <w:ind w:firstLine="432"/>
        <w:jc w:val="both"/>
        <w:rPr>
          <w:rFonts w:ascii="Palatino Linotype" w:hAnsi="Palatino Linotype"/>
        </w:rPr>
      </w:pPr>
      <w:r w:rsidRPr="009313E9">
        <w:rPr>
          <w:rFonts w:ascii="Palatino Linotype" w:hAnsi="Palatino Linotype"/>
        </w:rPr>
        <w:t xml:space="preserve">Durante l’erogazione sono emerse verifiche per garantire la sicurezza del sistema attraverso penetration test per garantire i diritti dei candidati. </w:t>
      </w:r>
    </w:p>
    <w:p w:rsidRPr="009313E9" w:rsidR="00897775" w:rsidP="005906E3" w:rsidRDefault="00897775" w14:paraId="29D92FE8" w14:textId="20DD2343">
      <w:pPr>
        <w:pStyle w:val="Corpotesto"/>
        <w:spacing w:before="125" w:line="259" w:lineRule="auto"/>
        <w:jc w:val="both"/>
        <w:rPr>
          <w:rFonts w:ascii="Palatino Linotype" w:hAnsi="Palatino Linotype"/>
        </w:rPr>
      </w:pPr>
    </w:p>
    <w:sectPr w:rsidRPr="009313E9" w:rsidR="00897775" w:rsidSect="005A1FB5">
      <w:headerReference w:type="default" r:id="rId17"/>
      <w:pgSz w:w="11910" w:h="16840" w:orient="portrait"/>
      <w:pgMar w:top="1300" w:right="711" w:bottom="1240" w:left="138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02542" w:rsidRDefault="00502542" w14:paraId="0A12FD84" w14:textId="77777777">
      <w:r>
        <w:separator/>
      </w:r>
    </w:p>
  </w:endnote>
  <w:endnote w:type="continuationSeparator" w:id="0">
    <w:p w:rsidR="00502542" w:rsidRDefault="00502542" w14:paraId="7A75CF44" w14:textId="77777777">
      <w:r>
        <w:continuationSeparator/>
      </w:r>
    </w:p>
  </w:endnote>
  <w:endnote w:type="continuationNotice" w:id="1">
    <w:p w:rsidR="00502542" w:rsidRDefault="00502542" w14:paraId="73879E9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alace Script MT">
    <w:charset w:val="00"/>
    <w:family w:val="script"/>
    <w:pitch w:val="variable"/>
    <w:sig w:usb0="00000003" w:usb1="00000000" w:usb2="00000000" w:usb3="00000000" w:csb0="00000001" w:csb1="00000000"/>
  </w:font>
  <w:font w:name="Kunstler Script">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97775" w:rsidRDefault="00897775" w14:paraId="2ADAA059" w14:textId="608959E5">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02542" w:rsidRDefault="00502542" w14:paraId="095ECC34" w14:textId="77777777">
      <w:r>
        <w:separator/>
      </w:r>
    </w:p>
  </w:footnote>
  <w:footnote w:type="continuationSeparator" w:id="0">
    <w:p w:rsidR="00502542" w:rsidRDefault="00502542" w14:paraId="0764E42C" w14:textId="77777777">
      <w:r>
        <w:continuationSeparator/>
      </w:r>
    </w:p>
  </w:footnote>
  <w:footnote w:type="continuationNotice" w:id="1">
    <w:p w:rsidR="00502542" w:rsidRDefault="00502542" w14:paraId="32669F3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0"/>
      <w:gridCol w:w="3010"/>
      <w:gridCol w:w="3010"/>
    </w:tblGrid>
    <w:tr w:rsidR="795EEDB8" w:rsidTr="795EEDB8" w14:paraId="45908BFE" w14:textId="77777777">
      <w:trPr>
        <w:trHeight w:val="300"/>
      </w:trPr>
      <w:tc>
        <w:tcPr>
          <w:tcW w:w="3010" w:type="dxa"/>
        </w:tcPr>
        <w:p w:rsidR="795EEDB8" w:rsidP="795EEDB8" w:rsidRDefault="795EEDB8" w14:paraId="7FAB66F3" w14:textId="29C17528">
          <w:pPr>
            <w:pStyle w:val="Intestazione"/>
            <w:ind w:left="-115"/>
          </w:pPr>
        </w:p>
      </w:tc>
      <w:tc>
        <w:tcPr>
          <w:tcW w:w="3010" w:type="dxa"/>
        </w:tcPr>
        <w:p w:rsidR="795EEDB8" w:rsidP="795EEDB8" w:rsidRDefault="795EEDB8" w14:paraId="71EAEDD8" w14:textId="1ABDB7BF">
          <w:pPr>
            <w:pStyle w:val="Intestazione"/>
            <w:jc w:val="center"/>
          </w:pPr>
        </w:p>
      </w:tc>
      <w:tc>
        <w:tcPr>
          <w:tcW w:w="3010" w:type="dxa"/>
        </w:tcPr>
        <w:p w:rsidR="795EEDB8" w:rsidP="795EEDB8" w:rsidRDefault="795EEDB8" w14:paraId="42AEED3F" w14:textId="7839F1FA">
          <w:pPr>
            <w:pStyle w:val="Intestazione"/>
            <w:ind w:right="-115"/>
            <w:jc w:val="right"/>
          </w:pPr>
        </w:p>
      </w:tc>
    </w:tr>
  </w:tbl>
  <w:p w:rsidR="795EEDB8" w:rsidP="795EEDB8" w:rsidRDefault="795EEDB8" w14:paraId="2DBC5F1C" w14:textId="5E21315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0"/>
      <w:gridCol w:w="3130"/>
      <w:gridCol w:w="3130"/>
    </w:tblGrid>
    <w:tr w:rsidR="795EEDB8" w:rsidTr="795EEDB8" w14:paraId="7A4B2021" w14:textId="77777777">
      <w:trPr>
        <w:trHeight w:val="300"/>
      </w:trPr>
      <w:tc>
        <w:tcPr>
          <w:tcW w:w="3130" w:type="dxa"/>
        </w:tcPr>
        <w:p w:rsidR="795EEDB8" w:rsidP="795EEDB8" w:rsidRDefault="795EEDB8" w14:paraId="6A04B349" w14:textId="31720843">
          <w:pPr>
            <w:pStyle w:val="Intestazione"/>
            <w:ind w:left="-115"/>
          </w:pPr>
        </w:p>
      </w:tc>
      <w:tc>
        <w:tcPr>
          <w:tcW w:w="3130" w:type="dxa"/>
        </w:tcPr>
        <w:p w:rsidR="795EEDB8" w:rsidP="795EEDB8" w:rsidRDefault="795EEDB8" w14:paraId="1D81852C" w14:textId="1C9FB706">
          <w:pPr>
            <w:pStyle w:val="Intestazione"/>
            <w:jc w:val="center"/>
          </w:pPr>
        </w:p>
      </w:tc>
      <w:tc>
        <w:tcPr>
          <w:tcW w:w="3130" w:type="dxa"/>
        </w:tcPr>
        <w:p w:rsidR="795EEDB8" w:rsidP="795EEDB8" w:rsidRDefault="795EEDB8" w14:paraId="6D1FB4A3" w14:textId="67CD1554">
          <w:pPr>
            <w:pStyle w:val="Intestazione"/>
            <w:ind w:right="-115"/>
            <w:jc w:val="right"/>
          </w:pPr>
        </w:p>
      </w:tc>
    </w:tr>
  </w:tbl>
  <w:p w:rsidR="795EEDB8" w:rsidP="795EEDB8" w:rsidRDefault="795EEDB8" w14:paraId="41CDEC77" w14:textId="51FE66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B6EF2"/>
    <w:multiLevelType w:val="hybridMultilevel"/>
    <w:tmpl w:val="F0E2D7B8"/>
    <w:lvl w:ilvl="0" w:tplc="0410000B">
      <w:start w:val="1"/>
      <w:numFmt w:val="bullet"/>
      <w:lvlText w:val=""/>
      <w:lvlJc w:val="left"/>
      <w:pPr>
        <w:ind w:left="720" w:hanging="360"/>
      </w:pPr>
      <w:rPr>
        <w:rFonts w:hint="default" w:ascii="Wingdings" w:hAnsi="Wingdings"/>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04D814B6"/>
    <w:multiLevelType w:val="hybridMultilevel"/>
    <w:tmpl w:val="867A7722"/>
    <w:lvl w:ilvl="0" w:tplc="0410000B">
      <w:start w:val="1"/>
      <w:numFmt w:val="bullet"/>
      <w:lvlText w:val=""/>
      <w:lvlJc w:val="left"/>
      <w:pPr>
        <w:ind w:left="715" w:hanging="360"/>
      </w:pPr>
      <w:rPr>
        <w:rFonts w:hint="default" w:ascii="Wingdings" w:hAnsi="Wingdings"/>
      </w:rPr>
    </w:lvl>
    <w:lvl w:ilvl="1" w:tplc="04100003" w:tentative="1">
      <w:start w:val="1"/>
      <w:numFmt w:val="bullet"/>
      <w:lvlText w:val="o"/>
      <w:lvlJc w:val="left"/>
      <w:pPr>
        <w:ind w:left="1435" w:hanging="360"/>
      </w:pPr>
      <w:rPr>
        <w:rFonts w:hint="default" w:ascii="Courier New" w:hAnsi="Courier New" w:cs="Courier New"/>
      </w:rPr>
    </w:lvl>
    <w:lvl w:ilvl="2" w:tplc="04100005" w:tentative="1">
      <w:start w:val="1"/>
      <w:numFmt w:val="bullet"/>
      <w:lvlText w:val=""/>
      <w:lvlJc w:val="left"/>
      <w:pPr>
        <w:ind w:left="2155" w:hanging="360"/>
      </w:pPr>
      <w:rPr>
        <w:rFonts w:hint="default" w:ascii="Wingdings" w:hAnsi="Wingdings"/>
      </w:rPr>
    </w:lvl>
    <w:lvl w:ilvl="3" w:tplc="04100001" w:tentative="1">
      <w:start w:val="1"/>
      <w:numFmt w:val="bullet"/>
      <w:lvlText w:val=""/>
      <w:lvlJc w:val="left"/>
      <w:pPr>
        <w:ind w:left="2875" w:hanging="360"/>
      </w:pPr>
      <w:rPr>
        <w:rFonts w:hint="default" w:ascii="Symbol" w:hAnsi="Symbol"/>
      </w:rPr>
    </w:lvl>
    <w:lvl w:ilvl="4" w:tplc="04100003" w:tentative="1">
      <w:start w:val="1"/>
      <w:numFmt w:val="bullet"/>
      <w:lvlText w:val="o"/>
      <w:lvlJc w:val="left"/>
      <w:pPr>
        <w:ind w:left="3595" w:hanging="360"/>
      </w:pPr>
      <w:rPr>
        <w:rFonts w:hint="default" w:ascii="Courier New" w:hAnsi="Courier New" w:cs="Courier New"/>
      </w:rPr>
    </w:lvl>
    <w:lvl w:ilvl="5" w:tplc="04100005" w:tentative="1">
      <w:start w:val="1"/>
      <w:numFmt w:val="bullet"/>
      <w:lvlText w:val=""/>
      <w:lvlJc w:val="left"/>
      <w:pPr>
        <w:ind w:left="4315" w:hanging="360"/>
      </w:pPr>
      <w:rPr>
        <w:rFonts w:hint="default" w:ascii="Wingdings" w:hAnsi="Wingdings"/>
      </w:rPr>
    </w:lvl>
    <w:lvl w:ilvl="6" w:tplc="04100001" w:tentative="1">
      <w:start w:val="1"/>
      <w:numFmt w:val="bullet"/>
      <w:lvlText w:val=""/>
      <w:lvlJc w:val="left"/>
      <w:pPr>
        <w:ind w:left="5035" w:hanging="360"/>
      </w:pPr>
      <w:rPr>
        <w:rFonts w:hint="default" w:ascii="Symbol" w:hAnsi="Symbol"/>
      </w:rPr>
    </w:lvl>
    <w:lvl w:ilvl="7" w:tplc="04100003" w:tentative="1">
      <w:start w:val="1"/>
      <w:numFmt w:val="bullet"/>
      <w:lvlText w:val="o"/>
      <w:lvlJc w:val="left"/>
      <w:pPr>
        <w:ind w:left="5755" w:hanging="360"/>
      </w:pPr>
      <w:rPr>
        <w:rFonts w:hint="default" w:ascii="Courier New" w:hAnsi="Courier New" w:cs="Courier New"/>
      </w:rPr>
    </w:lvl>
    <w:lvl w:ilvl="8" w:tplc="04100005" w:tentative="1">
      <w:start w:val="1"/>
      <w:numFmt w:val="bullet"/>
      <w:lvlText w:val=""/>
      <w:lvlJc w:val="left"/>
      <w:pPr>
        <w:ind w:left="6475" w:hanging="360"/>
      </w:pPr>
      <w:rPr>
        <w:rFonts w:hint="default" w:ascii="Wingdings" w:hAnsi="Wingdings"/>
      </w:rPr>
    </w:lvl>
  </w:abstractNum>
  <w:abstractNum w:abstractNumId="2" w15:restartNumberingAfterBreak="0">
    <w:nsid w:val="04DF03DD"/>
    <w:multiLevelType w:val="hybridMultilevel"/>
    <w:tmpl w:val="E10E6D66"/>
    <w:lvl w:ilvl="0" w:tplc="77F0C9FA">
      <w:start w:val="1"/>
      <w:numFmt w:val="bullet"/>
      <w:lvlText w:val="•"/>
      <w:lvlJc w:val="left"/>
      <w:pPr>
        <w:ind w:left="72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0EF41A16">
      <w:start w:val="1"/>
      <w:numFmt w:val="bullet"/>
      <w:lvlText w:val="o"/>
      <w:lvlJc w:val="left"/>
      <w:pPr>
        <w:ind w:left="144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2" w:tplc="0D76BCCC">
      <w:start w:val="1"/>
      <w:numFmt w:val="bullet"/>
      <w:lvlText w:val="▪"/>
      <w:lvlJc w:val="left"/>
      <w:pPr>
        <w:ind w:left="21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3" w:tplc="8FEA6E16">
      <w:start w:val="1"/>
      <w:numFmt w:val="bullet"/>
      <w:lvlText w:val="•"/>
      <w:lvlJc w:val="left"/>
      <w:pPr>
        <w:ind w:left="288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B4362B96">
      <w:start w:val="1"/>
      <w:numFmt w:val="bullet"/>
      <w:lvlText w:val="o"/>
      <w:lvlJc w:val="left"/>
      <w:pPr>
        <w:ind w:left="360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5" w:tplc="8FD46090">
      <w:start w:val="1"/>
      <w:numFmt w:val="bullet"/>
      <w:lvlText w:val="▪"/>
      <w:lvlJc w:val="left"/>
      <w:pPr>
        <w:ind w:left="432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6" w:tplc="0302B7B4">
      <w:start w:val="1"/>
      <w:numFmt w:val="bullet"/>
      <w:lvlText w:val="•"/>
      <w:lvlJc w:val="left"/>
      <w:pPr>
        <w:ind w:left="504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0304E9A6">
      <w:start w:val="1"/>
      <w:numFmt w:val="bullet"/>
      <w:lvlText w:val="o"/>
      <w:lvlJc w:val="left"/>
      <w:pPr>
        <w:ind w:left="57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8" w:tplc="0EA65276">
      <w:start w:val="1"/>
      <w:numFmt w:val="bullet"/>
      <w:lvlText w:val="▪"/>
      <w:lvlJc w:val="left"/>
      <w:pPr>
        <w:ind w:left="648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abstractNum>
  <w:abstractNum w:abstractNumId="3" w15:restartNumberingAfterBreak="0">
    <w:nsid w:val="05636764"/>
    <w:multiLevelType w:val="hybridMultilevel"/>
    <w:tmpl w:val="5BDA3000"/>
    <w:lvl w:ilvl="0" w:tplc="EBD4CF5E">
      <w:start w:val="1"/>
      <w:numFmt w:val="bullet"/>
      <w:lvlText w:val="•"/>
      <w:lvlJc w:val="left"/>
      <w:pPr>
        <w:ind w:left="72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E632B9E8">
      <w:start w:val="1"/>
      <w:numFmt w:val="bullet"/>
      <w:lvlText w:val="o"/>
      <w:lvlJc w:val="left"/>
      <w:pPr>
        <w:ind w:left="144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2" w:tplc="7AA6C0DA">
      <w:start w:val="1"/>
      <w:numFmt w:val="bullet"/>
      <w:lvlText w:val="▪"/>
      <w:lvlJc w:val="left"/>
      <w:pPr>
        <w:ind w:left="21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3" w:tplc="0B7E588A">
      <w:start w:val="1"/>
      <w:numFmt w:val="bullet"/>
      <w:lvlText w:val="•"/>
      <w:lvlJc w:val="left"/>
      <w:pPr>
        <w:ind w:left="288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FD52C900">
      <w:start w:val="1"/>
      <w:numFmt w:val="bullet"/>
      <w:lvlText w:val="o"/>
      <w:lvlJc w:val="left"/>
      <w:pPr>
        <w:ind w:left="360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5" w:tplc="A37A112E">
      <w:start w:val="1"/>
      <w:numFmt w:val="bullet"/>
      <w:lvlText w:val="▪"/>
      <w:lvlJc w:val="left"/>
      <w:pPr>
        <w:ind w:left="432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6" w:tplc="5B16DCFA">
      <w:start w:val="1"/>
      <w:numFmt w:val="bullet"/>
      <w:lvlText w:val="•"/>
      <w:lvlJc w:val="left"/>
      <w:pPr>
        <w:ind w:left="504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159C6510">
      <w:start w:val="1"/>
      <w:numFmt w:val="bullet"/>
      <w:lvlText w:val="o"/>
      <w:lvlJc w:val="left"/>
      <w:pPr>
        <w:ind w:left="57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8" w:tplc="A9AA5C52">
      <w:start w:val="1"/>
      <w:numFmt w:val="bullet"/>
      <w:lvlText w:val="▪"/>
      <w:lvlJc w:val="left"/>
      <w:pPr>
        <w:ind w:left="648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abstractNum>
  <w:abstractNum w:abstractNumId="4" w15:restartNumberingAfterBreak="0">
    <w:nsid w:val="09734269"/>
    <w:multiLevelType w:val="hybridMultilevel"/>
    <w:tmpl w:val="ECA621EE"/>
    <w:lvl w:ilvl="0" w:tplc="0CA09796">
      <w:start w:val="1"/>
      <w:numFmt w:val="bullet"/>
      <w:lvlText w:val="•"/>
      <w:lvlJc w:val="left"/>
      <w:pPr>
        <w:ind w:left="72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D55A5F16">
      <w:start w:val="1"/>
      <w:numFmt w:val="bullet"/>
      <w:lvlText w:val="o"/>
      <w:lvlJc w:val="left"/>
      <w:pPr>
        <w:ind w:left="144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2" w:tplc="2F16C524">
      <w:start w:val="1"/>
      <w:numFmt w:val="bullet"/>
      <w:lvlText w:val="▪"/>
      <w:lvlJc w:val="left"/>
      <w:pPr>
        <w:ind w:left="21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3" w:tplc="6A1AC1E2">
      <w:start w:val="1"/>
      <w:numFmt w:val="bullet"/>
      <w:lvlText w:val="•"/>
      <w:lvlJc w:val="left"/>
      <w:pPr>
        <w:ind w:left="288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6F14AE16">
      <w:start w:val="1"/>
      <w:numFmt w:val="bullet"/>
      <w:lvlText w:val="o"/>
      <w:lvlJc w:val="left"/>
      <w:pPr>
        <w:ind w:left="360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5" w:tplc="FBB4DA1C">
      <w:start w:val="1"/>
      <w:numFmt w:val="bullet"/>
      <w:lvlText w:val="▪"/>
      <w:lvlJc w:val="left"/>
      <w:pPr>
        <w:ind w:left="432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6" w:tplc="25C8C068">
      <w:start w:val="1"/>
      <w:numFmt w:val="bullet"/>
      <w:lvlText w:val="•"/>
      <w:lvlJc w:val="left"/>
      <w:pPr>
        <w:ind w:left="504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EE18B584">
      <w:start w:val="1"/>
      <w:numFmt w:val="bullet"/>
      <w:lvlText w:val="o"/>
      <w:lvlJc w:val="left"/>
      <w:pPr>
        <w:ind w:left="57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8" w:tplc="1C4E4E80">
      <w:start w:val="1"/>
      <w:numFmt w:val="bullet"/>
      <w:lvlText w:val="▪"/>
      <w:lvlJc w:val="left"/>
      <w:pPr>
        <w:ind w:left="648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abstractNum>
  <w:abstractNum w:abstractNumId="5" w15:restartNumberingAfterBreak="0">
    <w:nsid w:val="09DB58EF"/>
    <w:multiLevelType w:val="hybridMultilevel"/>
    <w:tmpl w:val="1A9667FC"/>
    <w:lvl w:ilvl="0" w:tplc="9A3C553A">
      <w:start w:val="1"/>
      <w:numFmt w:val="bullet"/>
      <w:lvlText w:val="•"/>
      <w:lvlJc w:val="left"/>
      <w:pPr>
        <w:ind w:left="720" w:firstLine="0"/>
      </w:pPr>
      <w:rPr>
        <w:rFonts w:ascii="Arial" w:hAnsi="Arial" w:eastAsia="Arial" w:cs="Arial"/>
        <w:b w:val="0"/>
        <w:i w:val="0"/>
        <w:strike w:val="0"/>
        <w:dstrike w:val="0"/>
        <w:color w:val="000000"/>
        <w:sz w:val="24"/>
        <w:szCs w:val="24"/>
        <w:u w:val="none" w:color="000000"/>
        <w:effect w:val="none"/>
        <w:bdr w:val="none" w:color="auto" w:sz="0" w:space="0" w:frame="1"/>
        <w:vertAlign w:val="baseline"/>
      </w:rPr>
    </w:lvl>
    <w:lvl w:ilvl="1" w:tplc="1A5A6C7C">
      <w:start w:val="1"/>
      <w:numFmt w:val="bullet"/>
      <w:lvlText w:val="o"/>
      <w:lvlJc w:val="left"/>
      <w:pPr>
        <w:ind w:left="1440" w:firstLine="0"/>
      </w:pPr>
      <w:rPr>
        <w:rFonts w:ascii="Segoe UI Symbol" w:hAnsi="Segoe UI Symbol" w:eastAsia="Segoe UI Symbol" w:cs="Segoe UI Symbol"/>
        <w:b w:val="0"/>
        <w:i w:val="0"/>
        <w:strike w:val="0"/>
        <w:dstrike w:val="0"/>
        <w:color w:val="000000"/>
        <w:sz w:val="24"/>
        <w:szCs w:val="24"/>
        <w:u w:val="none" w:color="000000"/>
        <w:effect w:val="none"/>
        <w:bdr w:val="none" w:color="auto" w:sz="0" w:space="0" w:frame="1"/>
        <w:vertAlign w:val="baseline"/>
      </w:rPr>
    </w:lvl>
    <w:lvl w:ilvl="2" w:tplc="5DDE8B04">
      <w:start w:val="1"/>
      <w:numFmt w:val="bullet"/>
      <w:lvlText w:val="▪"/>
      <w:lvlJc w:val="left"/>
      <w:pPr>
        <w:ind w:left="2160" w:firstLine="0"/>
      </w:pPr>
      <w:rPr>
        <w:rFonts w:ascii="Segoe UI Symbol" w:hAnsi="Segoe UI Symbol" w:eastAsia="Segoe UI Symbol" w:cs="Segoe UI Symbol"/>
        <w:b w:val="0"/>
        <w:i w:val="0"/>
        <w:strike w:val="0"/>
        <w:dstrike w:val="0"/>
        <w:color w:val="000000"/>
        <w:sz w:val="24"/>
        <w:szCs w:val="24"/>
        <w:u w:val="none" w:color="000000"/>
        <w:effect w:val="none"/>
        <w:bdr w:val="none" w:color="auto" w:sz="0" w:space="0" w:frame="1"/>
        <w:vertAlign w:val="baseline"/>
      </w:rPr>
    </w:lvl>
    <w:lvl w:ilvl="3" w:tplc="A1EA0DA0">
      <w:start w:val="1"/>
      <w:numFmt w:val="bullet"/>
      <w:lvlText w:val="•"/>
      <w:lvlJc w:val="left"/>
      <w:pPr>
        <w:ind w:left="2880" w:firstLine="0"/>
      </w:pPr>
      <w:rPr>
        <w:rFonts w:ascii="Arial" w:hAnsi="Arial" w:eastAsia="Arial" w:cs="Arial"/>
        <w:b w:val="0"/>
        <w:i w:val="0"/>
        <w:strike w:val="0"/>
        <w:dstrike w:val="0"/>
        <w:color w:val="000000"/>
        <w:sz w:val="24"/>
        <w:szCs w:val="24"/>
        <w:u w:val="none" w:color="000000"/>
        <w:effect w:val="none"/>
        <w:bdr w:val="none" w:color="auto" w:sz="0" w:space="0" w:frame="1"/>
        <w:vertAlign w:val="baseline"/>
      </w:rPr>
    </w:lvl>
    <w:lvl w:ilvl="4" w:tplc="332EE1BC">
      <w:start w:val="1"/>
      <w:numFmt w:val="bullet"/>
      <w:lvlText w:val="o"/>
      <w:lvlJc w:val="left"/>
      <w:pPr>
        <w:ind w:left="3600" w:firstLine="0"/>
      </w:pPr>
      <w:rPr>
        <w:rFonts w:ascii="Segoe UI Symbol" w:hAnsi="Segoe UI Symbol" w:eastAsia="Segoe UI Symbol" w:cs="Segoe UI Symbol"/>
        <w:b w:val="0"/>
        <w:i w:val="0"/>
        <w:strike w:val="0"/>
        <w:dstrike w:val="0"/>
        <w:color w:val="000000"/>
        <w:sz w:val="24"/>
        <w:szCs w:val="24"/>
        <w:u w:val="none" w:color="000000"/>
        <w:effect w:val="none"/>
        <w:bdr w:val="none" w:color="auto" w:sz="0" w:space="0" w:frame="1"/>
        <w:vertAlign w:val="baseline"/>
      </w:rPr>
    </w:lvl>
    <w:lvl w:ilvl="5" w:tplc="6E46F5D8">
      <w:start w:val="1"/>
      <w:numFmt w:val="bullet"/>
      <w:lvlText w:val="▪"/>
      <w:lvlJc w:val="left"/>
      <w:pPr>
        <w:ind w:left="4320" w:firstLine="0"/>
      </w:pPr>
      <w:rPr>
        <w:rFonts w:ascii="Segoe UI Symbol" w:hAnsi="Segoe UI Symbol" w:eastAsia="Segoe UI Symbol" w:cs="Segoe UI Symbol"/>
        <w:b w:val="0"/>
        <w:i w:val="0"/>
        <w:strike w:val="0"/>
        <w:dstrike w:val="0"/>
        <w:color w:val="000000"/>
        <w:sz w:val="24"/>
        <w:szCs w:val="24"/>
        <w:u w:val="none" w:color="000000"/>
        <w:effect w:val="none"/>
        <w:bdr w:val="none" w:color="auto" w:sz="0" w:space="0" w:frame="1"/>
        <w:vertAlign w:val="baseline"/>
      </w:rPr>
    </w:lvl>
    <w:lvl w:ilvl="6" w:tplc="EBACB416">
      <w:start w:val="1"/>
      <w:numFmt w:val="bullet"/>
      <w:lvlText w:val="•"/>
      <w:lvlJc w:val="left"/>
      <w:pPr>
        <w:ind w:left="5040" w:firstLine="0"/>
      </w:pPr>
      <w:rPr>
        <w:rFonts w:ascii="Arial" w:hAnsi="Arial" w:eastAsia="Arial" w:cs="Arial"/>
        <w:b w:val="0"/>
        <w:i w:val="0"/>
        <w:strike w:val="0"/>
        <w:dstrike w:val="0"/>
        <w:color w:val="000000"/>
        <w:sz w:val="24"/>
        <w:szCs w:val="24"/>
        <w:u w:val="none" w:color="000000"/>
        <w:effect w:val="none"/>
        <w:bdr w:val="none" w:color="auto" w:sz="0" w:space="0" w:frame="1"/>
        <w:vertAlign w:val="baseline"/>
      </w:rPr>
    </w:lvl>
    <w:lvl w:ilvl="7" w:tplc="36E40FDA">
      <w:start w:val="1"/>
      <w:numFmt w:val="bullet"/>
      <w:lvlText w:val="o"/>
      <w:lvlJc w:val="left"/>
      <w:pPr>
        <w:ind w:left="5760" w:firstLine="0"/>
      </w:pPr>
      <w:rPr>
        <w:rFonts w:ascii="Segoe UI Symbol" w:hAnsi="Segoe UI Symbol" w:eastAsia="Segoe UI Symbol" w:cs="Segoe UI Symbol"/>
        <w:b w:val="0"/>
        <w:i w:val="0"/>
        <w:strike w:val="0"/>
        <w:dstrike w:val="0"/>
        <w:color w:val="000000"/>
        <w:sz w:val="24"/>
        <w:szCs w:val="24"/>
        <w:u w:val="none" w:color="000000"/>
        <w:effect w:val="none"/>
        <w:bdr w:val="none" w:color="auto" w:sz="0" w:space="0" w:frame="1"/>
        <w:vertAlign w:val="baseline"/>
      </w:rPr>
    </w:lvl>
    <w:lvl w:ilvl="8" w:tplc="A022BD28">
      <w:start w:val="1"/>
      <w:numFmt w:val="bullet"/>
      <w:lvlText w:val="▪"/>
      <w:lvlJc w:val="left"/>
      <w:pPr>
        <w:ind w:left="6480" w:firstLine="0"/>
      </w:pPr>
      <w:rPr>
        <w:rFonts w:ascii="Segoe UI Symbol" w:hAnsi="Segoe UI Symbol" w:eastAsia="Segoe UI Symbol" w:cs="Segoe UI Symbol"/>
        <w:b w:val="0"/>
        <w:i w:val="0"/>
        <w:strike w:val="0"/>
        <w:dstrike w:val="0"/>
        <w:color w:val="000000"/>
        <w:sz w:val="24"/>
        <w:szCs w:val="24"/>
        <w:u w:val="none" w:color="000000"/>
        <w:effect w:val="none"/>
        <w:bdr w:val="none" w:color="auto" w:sz="0" w:space="0" w:frame="1"/>
        <w:vertAlign w:val="baseline"/>
      </w:rPr>
    </w:lvl>
  </w:abstractNum>
  <w:abstractNum w:abstractNumId="6" w15:restartNumberingAfterBreak="0">
    <w:nsid w:val="0A4C4641"/>
    <w:multiLevelType w:val="hybridMultilevel"/>
    <w:tmpl w:val="CADE6592"/>
    <w:lvl w:ilvl="0" w:tplc="04100001">
      <w:start w:val="1"/>
      <w:numFmt w:val="bullet"/>
      <w:lvlText w:val=""/>
      <w:lvlJc w:val="left"/>
      <w:pPr>
        <w:ind w:left="1364" w:hanging="360"/>
      </w:pPr>
      <w:rPr>
        <w:rFonts w:hint="default" w:ascii="Symbol" w:hAnsi="Symbol"/>
      </w:rPr>
    </w:lvl>
    <w:lvl w:ilvl="1" w:tplc="04100003" w:tentative="1">
      <w:start w:val="1"/>
      <w:numFmt w:val="bullet"/>
      <w:lvlText w:val="o"/>
      <w:lvlJc w:val="left"/>
      <w:pPr>
        <w:ind w:left="2084" w:hanging="360"/>
      </w:pPr>
      <w:rPr>
        <w:rFonts w:hint="default" w:ascii="Courier New" w:hAnsi="Courier New" w:cs="Courier New"/>
      </w:rPr>
    </w:lvl>
    <w:lvl w:ilvl="2" w:tplc="04100005" w:tentative="1">
      <w:start w:val="1"/>
      <w:numFmt w:val="bullet"/>
      <w:lvlText w:val=""/>
      <w:lvlJc w:val="left"/>
      <w:pPr>
        <w:ind w:left="2804" w:hanging="360"/>
      </w:pPr>
      <w:rPr>
        <w:rFonts w:hint="default" w:ascii="Wingdings" w:hAnsi="Wingdings"/>
      </w:rPr>
    </w:lvl>
    <w:lvl w:ilvl="3" w:tplc="04100001" w:tentative="1">
      <w:start w:val="1"/>
      <w:numFmt w:val="bullet"/>
      <w:lvlText w:val=""/>
      <w:lvlJc w:val="left"/>
      <w:pPr>
        <w:ind w:left="3524" w:hanging="360"/>
      </w:pPr>
      <w:rPr>
        <w:rFonts w:hint="default" w:ascii="Symbol" w:hAnsi="Symbol"/>
      </w:rPr>
    </w:lvl>
    <w:lvl w:ilvl="4" w:tplc="04100003" w:tentative="1">
      <w:start w:val="1"/>
      <w:numFmt w:val="bullet"/>
      <w:lvlText w:val="o"/>
      <w:lvlJc w:val="left"/>
      <w:pPr>
        <w:ind w:left="4244" w:hanging="360"/>
      </w:pPr>
      <w:rPr>
        <w:rFonts w:hint="default" w:ascii="Courier New" w:hAnsi="Courier New" w:cs="Courier New"/>
      </w:rPr>
    </w:lvl>
    <w:lvl w:ilvl="5" w:tplc="04100005" w:tentative="1">
      <w:start w:val="1"/>
      <w:numFmt w:val="bullet"/>
      <w:lvlText w:val=""/>
      <w:lvlJc w:val="left"/>
      <w:pPr>
        <w:ind w:left="4964" w:hanging="360"/>
      </w:pPr>
      <w:rPr>
        <w:rFonts w:hint="default" w:ascii="Wingdings" w:hAnsi="Wingdings"/>
      </w:rPr>
    </w:lvl>
    <w:lvl w:ilvl="6" w:tplc="04100001" w:tentative="1">
      <w:start w:val="1"/>
      <w:numFmt w:val="bullet"/>
      <w:lvlText w:val=""/>
      <w:lvlJc w:val="left"/>
      <w:pPr>
        <w:ind w:left="5684" w:hanging="360"/>
      </w:pPr>
      <w:rPr>
        <w:rFonts w:hint="default" w:ascii="Symbol" w:hAnsi="Symbol"/>
      </w:rPr>
    </w:lvl>
    <w:lvl w:ilvl="7" w:tplc="04100003" w:tentative="1">
      <w:start w:val="1"/>
      <w:numFmt w:val="bullet"/>
      <w:lvlText w:val="o"/>
      <w:lvlJc w:val="left"/>
      <w:pPr>
        <w:ind w:left="6404" w:hanging="360"/>
      </w:pPr>
      <w:rPr>
        <w:rFonts w:hint="default" w:ascii="Courier New" w:hAnsi="Courier New" w:cs="Courier New"/>
      </w:rPr>
    </w:lvl>
    <w:lvl w:ilvl="8" w:tplc="04100005" w:tentative="1">
      <w:start w:val="1"/>
      <w:numFmt w:val="bullet"/>
      <w:lvlText w:val=""/>
      <w:lvlJc w:val="left"/>
      <w:pPr>
        <w:ind w:left="7124" w:hanging="360"/>
      </w:pPr>
      <w:rPr>
        <w:rFonts w:hint="default" w:ascii="Wingdings" w:hAnsi="Wingdings"/>
      </w:rPr>
    </w:lvl>
  </w:abstractNum>
  <w:abstractNum w:abstractNumId="7" w15:restartNumberingAfterBreak="0">
    <w:nsid w:val="0D7E4DC5"/>
    <w:multiLevelType w:val="hybridMultilevel"/>
    <w:tmpl w:val="62165260"/>
    <w:lvl w:ilvl="0" w:tplc="9A6CC2BC">
      <w:start w:val="1"/>
      <w:numFmt w:val="bullet"/>
      <w:lvlText w:val="•"/>
      <w:lvlJc w:val="left"/>
      <w:pPr>
        <w:ind w:left="72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5D84E9A0">
      <w:start w:val="1"/>
      <w:numFmt w:val="bullet"/>
      <w:lvlText w:val="o"/>
      <w:lvlJc w:val="left"/>
      <w:pPr>
        <w:ind w:left="144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2" w:tplc="1D00CFE6">
      <w:start w:val="1"/>
      <w:numFmt w:val="bullet"/>
      <w:lvlText w:val="▪"/>
      <w:lvlJc w:val="left"/>
      <w:pPr>
        <w:ind w:left="21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3" w:tplc="25022866">
      <w:start w:val="1"/>
      <w:numFmt w:val="bullet"/>
      <w:lvlText w:val="•"/>
      <w:lvlJc w:val="left"/>
      <w:pPr>
        <w:ind w:left="288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463AB2E0">
      <w:start w:val="1"/>
      <w:numFmt w:val="bullet"/>
      <w:lvlText w:val="o"/>
      <w:lvlJc w:val="left"/>
      <w:pPr>
        <w:ind w:left="360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5" w:tplc="DE62048A">
      <w:start w:val="1"/>
      <w:numFmt w:val="bullet"/>
      <w:lvlText w:val="▪"/>
      <w:lvlJc w:val="left"/>
      <w:pPr>
        <w:ind w:left="432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6" w:tplc="6358B4CC">
      <w:start w:val="1"/>
      <w:numFmt w:val="bullet"/>
      <w:lvlText w:val="•"/>
      <w:lvlJc w:val="left"/>
      <w:pPr>
        <w:ind w:left="504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A120B7F8">
      <w:start w:val="1"/>
      <w:numFmt w:val="bullet"/>
      <w:lvlText w:val="o"/>
      <w:lvlJc w:val="left"/>
      <w:pPr>
        <w:ind w:left="57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8" w:tplc="48EA9788">
      <w:start w:val="1"/>
      <w:numFmt w:val="bullet"/>
      <w:lvlText w:val="▪"/>
      <w:lvlJc w:val="left"/>
      <w:pPr>
        <w:ind w:left="648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abstractNum>
  <w:abstractNum w:abstractNumId="8" w15:restartNumberingAfterBreak="0">
    <w:nsid w:val="0DD66FCE"/>
    <w:multiLevelType w:val="hybridMultilevel"/>
    <w:tmpl w:val="DF1CD112"/>
    <w:lvl w:ilvl="0" w:tplc="0410000D">
      <w:start w:val="1"/>
      <w:numFmt w:val="bullet"/>
      <w:lvlText w:val=""/>
      <w:lvlJc w:val="left"/>
      <w:pPr>
        <w:ind w:left="720" w:hanging="360"/>
      </w:pPr>
      <w:rPr>
        <w:rFonts w:hint="default" w:ascii="Wingdings" w:hAnsi="Wingdings"/>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9" w15:restartNumberingAfterBreak="0">
    <w:nsid w:val="1449602F"/>
    <w:multiLevelType w:val="hybridMultilevel"/>
    <w:tmpl w:val="5A5CDD72"/>
    <w:lvl w:ilvl="0" w:tplc="DAAC8922">
      <w:start w:val="2977"/>
      <w:numFmt w:val="bullet"/>
      <w:lvlText w:val="-"/>
      <w:lvlJc w:val="left"/>
      <w:pPr>
        <w:ind w:left="715" w:hanging="360"/>
      </w:pPr>
      <w:rPr>
        <w:rFonts w:hint="default" w:ascii="Cambria" w:hAnsi="Cambria" w:eastAsiaTheme="majorEastAsia" w:cstheme="majorBidi"/>
      </w:rPr>
    </w:lvl>
    <w:lvl w:ilvl="1" w:tplc="04100003" w:tentative="1">
      <w:start w:val="1"/>
      <w:numFmt w:val="bullet"/>
      <w:lvlText w:val="o"/>
      <w:lvlJc w:val="left"/>
      <w:pPr>
        <w:ind w:left="1435" w:hanging="360"/>
      </w:pPr>
      <w:rPr>
        <w:rFonts w:hint="default" w:ascii="Courier New" w:hAnsi="Courier New" w:cs="Courier New"/>
      </w:rPr>
    </w:lvl>
    <w:lvl w:ilvl="2" w:tplc="04100005" w:tentative="1">
      <w:start w:val="1"/>
      <w:numFmt w:val="bullet"/>
      <w:lvlText w:val=""/>
      <w:lvlJc w:val="left"/>
      <w:pPr>
        <w:ind w:left="2155" w:hanging="360"/>
      </w:pPr>
      <w:rPr>
        <w:rFonts w:hint="default" w:ascii="Wingdings" w:hAnsi="Wingdings"/>
      </w:rPr>
    </w:lvl>
    <w:lvl w:ilvl="3" w:tplc="04100001" w:tentative="1">
      <w:start w:val="1"/>
      <w:numFmt w:val="bullet"/>
      <w:lvlText w:val=""/>
      <w:lvlJc w:val="left"/>
      <w:pPr>
        <w:ind w:left="2875" w:hanging="360"/>
      </w:pPr>
      <w:rPr>
        <w:rFonts w:hint="default" w:ascii="Symbol" w:hAnsi="Symbol"/>
      </w:rPr>
    </w:lvl>
    <w:lvl w:ilvl="4" w:tplc="04100003" w:tentative="1">
      <w:start w:val="1"/>
      <w:numFmt w:val="bullet"/>
      <w:lvlText w:val="o"/>
      <w:lvlJc w:val="left"/>
      <w:pPr>
        <w:ind w:left="3595" w:hanging="360"/>
      </w:pPr>
      <w:rPr>
        <w:rFonts w:hint="default" w:ascii="Courier New" w:hAnsi="Courier New" w:cs="Courier New"/>
      </w:rPr>
    </w:lvl>
    <w:lvl w:ilvl="5" w:tplc="04100005" w:tentative="1">
      <w:start w:val="1"/>
      <w:numFmt w:val="bullet"/>
      <w:lvlText w:val=""/>
      <w:lvlJc w:val="left"/>
      <w:pPr>
        <w:ind w:left="4315" w:hanging="360"/>
      </w:pPr>
      <w:rPr>
        <w:rFonts w:hint="default" w:ascii="Wingdings" w:hAnsi="Wingdings"/>
      </w:rPr>
    </w:lvl>
    <w:lvl w:ilvl="6" w:tplc="04100001" w:tentative="1">
      <w:start w:val="1"/>
      <w:numFmt w:val="bullet"/>
      <w:lvlText w:val=""/>
      <w:lvlJc w:val="left"/>
      <w:pPr>
        <w:ind w:left="5035" w:hanging="360"/>
      </w:pPr>
      <w:rPr>
        <w:rFonts w:hint="default" w:ascii="Symbol" w:hAnsi="Symbol"/>
      </w:rPr>
    </w:lvl>
    <w:lvl w:ilvl="7" w:tplc="04100003" w:tentative="1">
      <w:start w:val="1"/>
      <w:numFmt w:val="bullet"/>
      <w:lvlText w:val="o"/>
      <w:lvlJc w:val="left"/>
      <w:pPr>
        <w:ind w:left="5755" w:hanging="360"/>
      </w:pPr>
      <w:rPr>
        <w:rFonts w:hint="default" w:ascii="Courier New" w:hAnsi="Courier New" w:cs="Courier New"/>
      </w:rPr>
    </w:lvl>
    <w:lvl w:ilvl="8" w:tplc="04100005" w:tentative="1">
      <w:start w:val="1"/>
      <w:numFmt w:val="bullet"/>
      <w:lvlText w:val=""/>
      <w:lvlJc w:val="left"/>
      <w:pPr>
        <w:ind w:left="6475" w:hanging="360"/>
      </w:pPr>
      <w:rPr>
        <w:rFonts w:hint="default" w:ascii="Wingdings" w:hAnsi="Wingdings"/>
      </w:rPr>
    </w:lvl>
  </w:abstractNum>
  <w:abstractNum w:abstractNumId="10" w15:restartNumberingAfterBreak="0">
    <w:nsid w:val="1DD77DE3"/>
    <w:multiLevelType w:val="hybridMultilevel"/>
    <w:tmpl w:val="A40615C8"/>
    <w:lvl w:ilvl="0" w:tplc="D87A55A8">
      <w:start w:val="4"/>
      <w:numFmt w:val="bullet"/>
      <w:lvlText w:val="-"/>
      <w:lvlJc w:val="left"/>
      <w:pPr>
        <w:ind w:left="1724" w:hanging="360"/>
      </w:pPr>
      <w:rPr>
        <w:rFonts w:hint="default" w:ascii="Palatino Linotype" w:hAnsi="Palatino Linotype" w:eastAsia="Times New Roman" w:cstheme="minorHAnsi"/>
      </w:rPr>
    </w:lvl>
    <w:lvl w:ilvl="1" w:tplc="04100003" w:tentative="1">
      <w:start w:val="1"/>
      <w:numFmt w:val="bullet"/>
      <w:lvlText w:val="o"/>
      <w:lvlJc w:val="left"/>
      <w:pPr>
        <w:ind w:left="2444" w:hanging="360"/>
      </w:pPr>
      <w:rPr>
        <w:rFonts w:hint="default" w:ascii="Courier New" w:hAnsi="Courier New" w:cs="Courier New"/>
      </w:rPr>
    </w:lvl>
    <w:lvl w:ilvl="2" w:tplc="04100005" w:tentative="1">
      <w:start w:val="1"/>
      <w:numFmt w:val="bullet"/>
      <w:lvlText w:val=""/>
      <w:lvlJc w:val="left"/>
      <w:pPr>
        <w:ind w:left="3164" w:hanging="360"/>
      </w:pPr>
      <w:rPr>
        <w:rFonts w:hint="default" w:ascii="Wingdings" w:hAnsi="Wingdings"/>
      </w:rPr>
    </w:lvl>
    <w:lvl w:ilvl="3" w:tplc="04100001" w:tentative="1">
      <w:start w:val="1"/>
      <w:numFmt w:val="bullet"/>
      <w:lvlText w:val=""/>
      <w:lvlJc w:val="left"/>
      <w:pPr>
        <w:ind w:left="3884" w:hanging="360"/>
      </w:pPr>
      <w:rPr>
        <w:rFonts w:hint="default" w:ascii="Symbol" w:hAnsi="Symbol"/>
      </w:rPr>
    </w:lvl>
    <w:lvl w:ilvl="4" w:tplc="04100003" w:tentative="1">
      <w:start w:val="1"/>
      <w:numFmt w:val="bullet"/>
      <w:lvlText w:val="o"/>
      <w:lvlJc w:val="left"/>
      <w:pPr>
        <w:ind w:left="4604" w:hanging="360"/>
      </w:pPr>
      <w:rPr>
        <w:rFonts w:hint="default" w:ascii="Courier New" w:hAnsi="Courier New" w:cs="Courier New"/>
      </w:rPr>
    </w:lvl>
    <w:lvl w:ilvl="5" w:tplc="04100005" w:tentative="1">
      <w:start w:val="1"/>
      <w:numFmt w:val="bullet"/>
      <w:lvlText w:val=""/>
      <w:lvlJc w:val="left"/>
      <w:pPr>
        <w:ind w:left="5324" w:hanging="360"/>
      </w:pPr>
      <w:rPr>
        <w:rFonts w:hint="default" w:ascii="Wingdings" w:hAnsi="Wingdings"/>
      </w:rPr>
    </w:lvl>
    <w:lvl w:ilvl="6" w:tplc="04100001" w:tentative="1">
      <w:start w:val="1"/>
      <w:numFmt w:val="bullet"/>
      <w:lvlText w:val=""/>
      <w:lvlJc w:val="left"/>
      <w:pPr>
        <w:ind w:left="6044" w:hanging="360"/>
      </w:pPr>
      <w:rPr>
        <w:rFonts w:hint="default" w:ascii="Symbol" w:hAnsi="Symbol"/>
      </w:rPr>
    </w:lvl>
    <w:lvl w:ilvl="7" w:tplc="04100003" w:tentative="1">
      <w:start w:val="1"/>
      <w:numFmt w:val="bullet"/>
      <w:lvlText w:val="o"/>
      <w:lvlJc w:val="left"/>
      <w:pPr>
        <w:ind w:left="6764" w:hanging="360"/>
      </w:pPr>
      <w:rPr>
        <w:rFonts w:hint="default" w:ascii="Courier New" w:hAnsi="Courier New" w:cs="Courier New"/>
      </w:rPr>
    </w:lvl>
    <w:lvl w:ilvl="8" w:tplc="04100005" w:tentative="1">
      <w:start w:val="1"/>
      <w:numFmt w:val="bullet"/>
      <w:lvlText w:val=""/>
      <w:lvlJc w:val="left"/>
      <w:pPr>
        <w:ind w:left="7484" w:hanging="360"/>
      </w:pPr>
      <w:rPr>
        <w:rFonts w:hint="default" w:ascii="Wingdings" w:hAnsi="Wingdings"/>
      </w:rPr>
    </w:lvl>
  </w:abstractNum>
  <w:abstractNum w:abstractNumId="11" w15:restartNumberingAfterBreak="0">
    <w:nsid w:val="259B75F4"/>
    <w:multiLevelType w:val="hybridMultilevel"/>
    <w:tmpl w:val="C0B8FCE0"/>
    <w:lvl w:ilvl="0" w:tplc="D146FF88">
      <w:start w:val="1"/>
      <w:numFmt w:val="bullet"/>
      <w:lvlText w:val="•"/>
      <w:lvlJc w:val="left"/>
      <w:pPr>
        <w:ind w:left="72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B724990E">
      <w:start w:val="1"/>
      <w:numFmt w:val="bullet"/>
      <w:lvlText w:val="o"/>
      <w:lvlJc w:val="left"/>
      <w:pPr>
        <w:ind w:left="144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2" w:tplc="5692883E">
      <w:start w:val="1"/>
      <w:numFmt w:val="bullet"/>
      <w:lvlText w:val="▪"/>
      <w:lvlJc w:val="left"/>
      <w:pPr>
        <w:ind w:left="21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3" w:tplc="4BA69A70">
      <w:start w:val="1"/>
      <w:numFmt w:val="bullet"/>
      <w:lvlText w:val="•"/>
      <w:lvlJc w:val="left"/>
      <w:pPr>
        <w:ind w:left="288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393AEFAE">
      <w:start w:val="1"/>
      <w:numFmt w:val="bullet"/>
      <w:lvlText w:val="o"/>
      <w:lvlJc w:val="left"/>
      <w:pPr>
        <w:ind w:left="360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5" w:tplc="B06C97DA">
      <w:start w:val="1"/>
      <w:numFmt w:val="bullet"/>
      <w:lvlText w:val="▪"/>
      <w:lvlJc w:val="left"/>
      <w:pPr>
        <w:ind w:left="432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6" w:tplc="0E90EB00">
      <w:start w:val="1"/>
      <w:numFmt w:val="bullet"/>
      <w:lvlText w:val="•"/>
      <w:lvlJc w:val="left"/>
      <w:pPr>
        <w:ind w:left="504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1CCE9448">
      <w:start w:val="1"/>
      <w:numFmt w:val="bullet"/>
      <w:lvlText w:val="o"/>
      <w:lvlJc w:val="left"/>
      <w:pPr>
        <w:ind w:left="57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8" w:tplc="16AC3B18">
      <w:start w:val="1"/>
      <w:numFmt w:val="bullet"/>
      <w:lvlText w:val="▪"/>
      <w:lvlJc w:val="left"/>
      <w:pPr>
        <w:ind w:left="648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abstractNum>
  <w:abstractNum w:abstractNumId="12" w15:restartNumberingAfterBreak="0">
    <w:nsid w:val="28F734DD"/>
    <w:multiLevelType w:val="hybridMultilevel"/>
    <w:tmpl w:val="6BF295B6"/>
    <w:lvl w:ilvl="0" w:tplc="11D226BE">
      <w:start w:val="1"/>
      <w:numFmt w:val="bullet"/>
      <w:lvlText w:val="-"/>
      <w:lvlJc w:val="left"/>
      <w:pPr>
        <w:ind w:left="720"/>
      </w:pPr>
      <w:rPr>
        <w:rFonts w:ascii="Garamond" w:hAnsi="Garamond" w:eastAsia="Garamond" w:cs="Garamond"/>
        <w:b w:val="0"/>
        <w:i w:val="0"/>
        <w:strike w:val="0"/>
        <w:dstrike w:val="0"/>
        <w:color w:val="000000"/>
        <w:sz w:val="24"/>
        <w:szCs w:val="24"/>
        <w:u w:val="none" w:color="000000"/>
        <w:bdr w:val="none" w:color="auto" w:sz="0" w:space="0"/>
        <w:shd w:val="clear" w:color="auto" w:fill="auto"/>
        <w:vertAlign w:val="baseline"/>
      </w:rPr>
    </w:lvl>
    <w:lvl w:ilvl="1" w:tplc="951CCA5C">
      <w:start w:val="1"/>
      <w:numFmt w:val="bullet"/>
      <w:lvlText w:val="o"/>
      <w:lvlJc w:val="left"/>
      <w:pPr>
        <w:ind w:left="1440"/>
      </w:pPr>
      <w:rPr>
        <w:rFonts w:ascii="Garamond" w:hAnsi="Garamond" w:eastAsia="Garamond" w:cs="Garamond"/>
        <w:b w:val="0"/>
        <w:i w:val="0"/>
        <w:strike w:val="0"/>
        <w:dstrike w:val="0"/>
        <w:color w:val="000000"/>
        <w:sz w:val="24"/>
        <w:szCs w:val="24"/>
        <w:u w:val="none" w:color="000000"/>
        <w:bdr w:val="none" w:color="auto" w:sz="0" w:space="0"/>
        <w:shd w:val="clear" w:color="auto" w:fill="auto"/>
        <w:vertAlign w:val="baseline"/>
      </w:rPr>
    </w:lvl>
    <w:lvl w:ilvl="2" w:tplc="ABC8BB1A">
      <w:start w:val="1"/>
      <w:numFmt w:val="bullet"/>
      <w:lvlText w:val="▪"/>
      <w:lvlJc w:val="left"/>
      <w:pPr>
        <w:ind w:left="2160"/>
      </w:pPr>
      <w:rPr>
        <w:rFonts w:ascii="Garamond" w:hAnsi="Garamond" w:eastAsia="Garamond" w:cs="Garamond"/>
        <w:b w:val="0"/>
        <w:i w:val="0"/>
        <w:strike w:val="0"/>
        <w:dstrike w:val="0"/>
        <w:color w:val="000000"/>
        <w:sz w:val="24"/>
        <w:szCs w:val="24"/>
        <w:u w:val="none" w:color="000000"/>
        <w:bdr w:val="none" w:color="auto" w:sz="0" w:space="0"/>
        <w:shd w:val="clear" w:color="auto" w:fill="auto"/>
        <w:vertAlign w:val="baseline"/>
      </w:rPr>
    </w:lvl>
    <w:lvl w:ilvl="3" w:tplc="52DC1AFC">
      <w:start w:val="1"/>
      <w:numFmt w:val="bullet"/>
      <w:lvlText w:val="•"/>
      <w:lvlJc w:val="left"/>
      <w:pPr>
        <w:ind w:left="2880"/>
      </w:pPr>
      <w:rPr>
        <w:rFonts w:ascii="Garamond" w:hAnsi="Garamond" w:eastAsia="Garamond" w:cs="Garamond"/>
        <w:b w:val="0"/>
        <w:i w:val="0"/>
        <w:strike w:val="0"/>
        <w:dstrike w:val="0"/>
        <w:color w:val="000000"/>
        <w:sz w:val="24"/>
        <w:szCs w:val="24"/>
        <w:u w:val="none" w:color="000000"/>
        <w:bdr w:val="none" w:color="auto" w:sz="0" w:space="0"/>
        <w:shd w:val="clear" w:color="auto" w:fill="auto"/>
        <w:vertAlign w:val="baseline"/>
      </w:rPr>
    </w:lvl>
    <w:lvl w:ilvl="4" w:tplc="764A67EC">
      <w:start w:val="1"/>
      <w:numFmt w:val="bullet"/>
      <w:lvlText w:val="o"/>
      <w:lvlJc w:val="left"/>
      <w:pPr>
        <w:ind w:left="3600"/>
      </w:pPr>
      <w:rPr>
        <w:rFonts w:ascii="Garamond" w:hAnsi="Garamond" w:eastAsia="Garamond" w:cs="Garamond"/>
        <w:b w:val="0"/>
        <w:i w:val="0"/>
        <w:strike w:val="0"/>
        <w:dstrike w:val="0"/>
        <w:color w:val="000000"/>
        <w:sz w:val="24"/>
        <w:szCs w:val="24"/>
        <w:u w:val="none" w:color="000000"/>
        <w:bdr w:val="none" w:color="auto" w:sz="0" w:space="0"/>
        <w:shd w:val="clear" w:color="auto" w:fill="auto"/>
        <w:vertAlign w:val="baseline"/>
      </w:rPr>
    </w:lvl>
    <w:lvl w:ilvl="5" w:tplc="637022C4">
      <w:start w:val="1"/>
      <w:numFmt w:val="bullet"/>
      <w:lvlText w:val="▪"/>
      <w:lvlJc w:val="left"/>
      <w:pPr>
        <w:ind w:left="4320"/>
      </w:pPr>
      <w:rPr>
        <w:rFonts w:ascii="Garamond" w:hAnsi="Garamond" w:eastAsia="Garamond" w:cs="Garamond"/>
        <w:b w:val="0"/>
        <w:i w:val="0"/>
        <w:strike w:val="0"/>
        <w:dstrike w:val="0"/>
        <w:color w:val="000000"/>
        <w:sz w:val="24"/>
        <w:szCs w:val="24"/>
        <w:u w:val="none" w:color="000000"/>
        <w:bdr w:val="none" w:color="auto" w:sz="0" w:space="0"/>
        <w:shd w:val="clear" w:color="auto" w:fill="auto"/>
        <w:vertAlign w:val="baseline"/>
      </w:rPr>
    </w:lvl>
    <w:lvl w:ilvl="6" w:tplc="1C22B7C6">
      <w:start w:val="1"/>
      <w:numFmt w:val="bullet"/>
      <w:lvlText w:val="•"/>
      <w:lvlJc w:val="left"/>
      <w:pPr>
        <w:ind w:left="5040"/>
      </w:pPr>
      <w:rPr>
        <w:rFonts w:ascii="Garamond" w:hAnsi="Garamond" w:eastAsia="Garamond" w:cs="Garamond"/>
        <w:b w:val="0"/>
        <w:i w:val="0"/>
        <w:strike w:val="0"/>
        <w:dstrike w:val="0"/>
        <w:color w:val="000000"/>
        <w:sz w:val="24"/>
        <w:szCs w:val="24"/>
        <w:u w:val="none" w:color="000000"/>
        <w:bdr w:val="none" w:color="auto" w:sz="0" w:space="0"/>
        <w:shd w:val="clear" w:color="auto" w:fill="auto"/>
        <w:vertAlign w:val="baseline"/>
      </w:rPr>
    </w:lvl>
    <w:lvl w:ilvl="7" w:tplc="9E06E70C">
      <w:start w:val="1"/>
      <w:numFmt w:val="bullet"/>
      <w:lvlText w:val="o"/>
      <w:lvlJc w:val="left"/>
      <w:pPr>
        <w:ind w:left="5760"/>
      </w:pPr>
      <w:rPr>
        <w:rFonts w:ascii="Garamond" w:hAnsi="Garamond" w:eastAsia="Garamond" w:cs="Garamond"/>
        <w:b w:val="0"/>
        <w:i w:val="0"/>
        <w:strike w:val="0"/>
        <w:dstrike w:val="0"/>
        <w:color w:val="000000"/>
        <w:sz w:val="24"/>
        <w:szCs w:val="24"/>
        <w:u w:val="none" w:color="000000"/>
        <w:bdr w:val="none" w:color="auto" w:sz="0" w:space="0"/>
        <w:shd w:val="clear" w:color="auto" w:fill="auto"/>
        <w:vertAlign w:val="baseline"/>
      </w:rPr>
    </w:lvl>
    <w:lvl w:ilvl="8" w:tplc="33BC07A8">
      <w:start w:val="1"/>
      <w:numFmt w:val="bullet"/>
      <w:lvlText w:val="▪"/>
      <w:lvlJc w:val="left"/>
      <w:pPr>
        <w:ind w:left="6480"/>
      </w:pPr>
      <w:rPr>
        <w:rFonts w:ascii="Garamond" w:hAnsi="Garamond" w:eastAsia="Garamond" w:cs="Garamond"/>
        <w:b w:val="0"/>
        <w:i w:val="0"/>
        <w:strike w:val="0"/>
        <w:dstrike w:val="0"/>
        <w:color w:val="000000"/>
        <w:sz w:val="24"/>
        <w:szCs w:val="24"/>
        <w:u w:val="none" w:color="000000"/>
        <w:bdr w:val="none" w:color="auto" w:sz="0" w:space="0"/>
        <w:shd w:val="clear" w:color="auto" w:fill="auto"/>
        <w:vertAlign w:val="baseline"/>
      </w:rPr>
    </w:lvl>
  </w:abstractNum>
  <w:abstractNum w:abstractNumId="13" w15:restartNumberingAfterBreak="0">
    <w:nsid w:val="2AA10A93"/>
    <w:multiLevelType w:val="hybridMultilevel"/>
    <w:tmpl w:val="B6661574"/>
    <w:lvl w:ilvl="0" w:tplc="DAAC8922">
      <w:start w:val="2977"/>
      <w:numFmt w:val="bullet"/>
      <w:lvlText w:val="-"/>
      <w:lvlJc w:val="left"/>
      <w:pPr>
        <w:ind w:left="715" w:hanging="360"/>
      </w:pPr>
      <w:rPr>
        <w:rFonts w:hint="default" w:ascii="Cambria" w:hAnsi="Cambria" w:eastAsiaTheme="majorEastAsia" w:cstheme="majorBidi"/>
      </w:rPr>
    </w:lvl>
    <w:lvl w:ilvl="1" w:tplc="04100003" w:tentative="1">
      <w:start w:val="1"/>
      <w:numFmt w:val="bullet"/>
      <w:lvlText w:val="o"/>
      <w:lvlJc w:val="left"/>
      <w:pPr>
        <w:ind w:left="1435" w:hanging="360"/>
      </w:pPr>
      <w:rPr>
        <w:rFonts w:hint="default" w:ascii="Courier New" w:hAnsi="Courier New" w:cs="Courier New"/>
      </w:rPr>
    </w:lvl>
    <w:lvl w:ilvl="2" w:tplc="04100005" w:tentative="1">
      <w:start w:val="1"/>
      <w:numFmt w:val="bullet"/>
      <w:lvlText w:val=""/>
      <w:lvlJc w:val="left"/>
      <w:pPr>
        <w:ind w:left="2155" w:hanging="360"/>
      </w:pPr>
      <w:rPr>
        <w:rFonts w:hint="default" w:ascii="Wingdings" w:hAnsi="Wingdings"/>
      </w:rPr>
    </w:lvl>
    <w:lvl w:ilvl="3" w:tplc="04100001" w:tentative="1">
      <w:start w:val="1"/>
      <w:numFmt w:val="bullet"/>
      <w:lvlText w:val=""/>
      <w:lvlJc w:val="left"/>
      <w:pPr>
        <w:ind w:left="2875" w:hanging="360"/>
      </w:pPr>
      <w:rPr>
        <w:rFonts w:hint="default" w:ascii="Symbol" w:hAnsi="Symbol"/>
      </w:rPr>
    </w:lvl>
    <w:lvl w:ilvl="4" w:tplc="04100003" w:tentative="1">
      <w:start w:val="1"/>
      <w:numFmt w:val="bullet"/>
      <w:lvlText w:val="o"/>
      <w:lvlJc w:val="left"/>
      <w:pPr>
        <w:ind w:left="3595" w:hanging="360"/>
      </w:pPr>
      <w:rPr>
        <w:rFonts w:hint="default" w:ascii="Courier New" w:hAnsi="Courier New" w:cs="Courier New"/>
      </w:rPr>
    </w:lvl>
    <w:lvl w:ilvl="5" w:tplc="04100005" w:tentative="1">
      <w:start w:val="1"/>
      <w:numFmt w:val="bullet"/>
      <w:lvlText w:val=""/>
      <w:lvlJc w:val="left"/>
      <w:pPr>
        <w:ind w:left="4315" w:hanging="360"/>
      </w:pPr>
      <w:rPr>
        <w:rFonts w:hint="default" w:ascii="Wingdings" w:hAnsi="Wingdings"/>
      </w:rPr>
    </w:lvl>
    <w:lvl w:ilvl="6" w:tplc="04100001" w:tentative="1">
      <w:start w:val="1"/>
      <w:numFmt w:val="bullet"/>
      <w:lvlText w:val=""/>
      <w:lvlJc w:val="left"/>
      <w:pPr>
        <w:ind w:left="5035" w:hanging="360"/>
      </w:pPr>
      <w:rPr>
        <w:rFonts w:hint="default" w:ascii="Symbol" w:hAnsi="Symbol"/>
      </w:rPr>
    </w:lvl>
    <w:lvl w:ilvl="7" w:tplc="04100003" w:tentative="1">
      <w:start w:val="1"/>
      <w:numFmt w:val="bullet"/>
      <w:lvlText w:val="o"/>
      <w:lvlJc w:val="left"/>
      <w:pPr>
        <w:ind w:left="5755" w:hanging="360"/>
      </w:pPr>
      <w:rPr>
        <w:rFonts w:hint="default" w:ascii="Courier New" w:hAnsi="Courier New" w:cs="Courier New"/>
      </w:rPr>
    </w:lvl>
    <w:lvl w:ilvl="8" w:tplc="04100005" w:tentative="1">
      <w:start w:val="1"/>
      <w:numFmt w:val="bullet"/>
      <w:lvlText w:val=""/>
      <w:lvlJc w:val="left"/>
      <w:pPr>
        <w:ind w:left="6475" w:hanging="360"/>
      </w:pPr>
      <w:rPr>
        <w:rFonts w:hint="default" w:ascii="Wingdings" w:hAnsi="Wingdings"/>
      </w:rPr>
    </w:lvl>
  </w:abstractNum>
  <w:abstractNum w:abstractNumId="14" w15:restartNumberingAfterBreak="0">
    <w:nsid w:val="2C12665D"/>
    <w:multiLevelType w:val="hybridMultilevel"/>
    <w:tmpl w:val="4D5A0D9A"/>
    <w:lvl w:ilvl="0" w:tplc="DAAC8922">
      <w:start w:val="2977"/>
      <w:numFmt w:val="bullet"/>
      <w:lvlText w:val="-"/>
      <w:lvlJc w:val="left"/>
      <w:pPr>
        <w:ind w:left="720" w:hanging="360"/>
      </w:pPr>
      <w:rPr>
        <w:rFonts w:hint="default" w:ascii="Cambria" w:hAnsi="Cambria" w:eastAsiaTheme="majorEastAsia" w:cstheme="majorBid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330C2060"/>
    <w:multiLevelType w:val="hybridMultilevel"/>
    <w:tmpl w:val="56E61F4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6" w15:restartNumberingAfterBreak="0">
    <w:nsid w:val="3BF57254"/>
    <w:multiLevelType w:val="hybridMultilevel"/>
    <w:tmpl w:val="B418908C"/>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7" w15:restartNumberingAfterBreak="0">
    <w:nsid w:val="44EC5EF3"/>
    <w:multiLevelType w:val="hybridMultilevel"/>
    <w:tmpl w:val="AE86C62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8" w15:restartNumberingAfterBreak="0">
    <w:nsid w:val="4885529B"/>
    <w:multiLevelType w:val="hybridMultilevel"/>
    <w:tmpl w:val="5A98EF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3BF1CC7"/>
    <w:multiLevelType w:val="multilevel"/>
    <w:tmpl w:val="556A587C"/>
    <w:lvl w:ilvl="0">
      <w:start w:val="1"/>
      <w:numFmt w:val="decimal"/>
      <w:lvlText w:val="%1"/>
      <w:lvlJc w:val="left"/>
      <w:pPr>
        <w:ind w:left="442"/>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start w:val="1"/>
      <w:numFmt w:val="decimal"/>
      <w:lvlText w:val="%1.%2"/>
      <w:lvlJc w:val="left"/>
      <w:pPr>
        <w:ind w:left="439"/>
      </w:pPr>
      <w:rPr>
        <w:rFonts w:ascii="Garamond" w:hAnsi="Garamond" w:eastAsia="Garamond" w:cs="Garamond"/>
        <w:b w:val="0"/>
        <w:i w:val="0"/>
        <w:strike w:val="0"/>
        <w:dstrike w:val="0"/>
        <w:color w:val="000000"/>
        <w:sz w:val="20"/>
        <w:szCs w:val="20"/>
        <w:u w:val="none" w:color="000000"/>
        <w:bdr w:val="none" w:color="auto" w:sz="0" w:space="0"/>
        <w:shd w:val="clear" w:color="auto" w:fill="auto"/>
        <w:vertAlign w:val="baseline"/>
      </w:rPr>
    </w:lvl>
    <w:lvl w:ilvl="2">
      <w:start w:val="1"/>
      <w:numFmt w:val="decimal"/>
      <w:lvlText w:val="%1.%2.%3"/>
      <w:lvlJc w:val="left"/>
      <w:pPr>
        <w:ind w:left="427"/>
      </w:pPr>
      <w:rPr>
        <w:rFonts w:ascii="Garamond" w:hAnsi="Garamond" w:eastAsia="Garamond" w:cs="Garamond"/>
        <w:b w:val="0"/>
        <w:i w:val="0"/>
        <w:strike w:val="0"/>
        <w:dstrike w:val="0"/>
        <w:color w:val="000000"/>
        <w:sz w:val="20"/>
        <w:szCs w:val="20"/>
        <w:u w:val="none" w:color="000000"/>
        <w:bdr w:val="none" w:color="auto" w:sz="0" w:space="0"/>
        <w:shd w:val="clear" w:color="auto" w:fill="auto"/>
        <w:vertAlign w:val="baseline"/>
      </w:rPr>
    </w:lvl>
    <w:lvl w:ilvl="3">
      <w:start w:val="1"/>
      <w:numFmt w:val="decimal"/>
      <w:lvlText w:val="%4"/>
      <w:lvlJc w:val="left"/>
      <w:pPr>
        <w:ind w:left="1522"/>
      </w:pPr>
      <w:rPr>
        <w:rFonts w:ascii="Garamond" w:hAnsi="Garamond" w:eastAsia="Garamond" w:cs="Garamond"/>
        <w:b w:val="0"/>
        <w:i w:val="0"/>
        <w:strike w:val="0"/>
        <w:dstrike w:val="0"/>
        <w:color w:val="000000"/>
        <w:sz w:val="20"/>
        <w:szCs w:val="20"/>
        <w:u w:val="none" w:color="000000"/>
        <w:bdr w:val="none" w:color="auto" w:sz="0" w:space="0"/>
        <w:shd w:val="clear" w:color="auto" w:fill="auto"/>
        <w:vertAlign w:val="baseline"/>
      </w:rPr>
    </w:lvl>
    <w:lvl w:ilvl="4">
      <w:start w:val="1"/>
      <w:numFmt w:val="lowerLetter"/>
      <w:lvlText w:val="%5"/>
      <w:lvlJc w:val="left"/>
      <w:pPr>
        <w:ind w:left="2242"/>
      </w:pPr>
      <w:rPr>
        <w:rFonts w:ascii="Garamond" w:hAnsi="Garamond" w:eastAsia="Garamond" w:cs="Garamond"/>
        <w:b w:val="0"/>
        <w:i w:val="0"/>
        <w:strike w:val="0"/>
        <w:dstrike w:val="0"/>
        <w:color w:val="000000"/>
        <w:sz w:val="20"/>
        <w:szCs w:val="20"/>
        <w:u w:val="none" w:color="000000"/>
        <w:bdr w:val="none" w:color="auto" w:sz="0" w:space="0"/>
        <w:shd w:val="clear" w:color="auto" w:fill="auto"/>
        <w:vertAlign w:val="baseline"/>
      </w:rPr>
    </w:lvl>
    <w:lvl w:ilvl="5">
      <w:start w:val="1"/>
      <w:numFmt w:val="lowerRoman"/>
      <w:lvlText w:val="%6"/>
      <w:lvlJc w:val="left"/>
      <w:pPr>
        <w:ind w:left="2962"/>
      </w:pPr>
      <w:rPr>
        <w:rFonts w:ascii="Garamond" w:hAnsi="Garamond" w:eastAsia="Garamond" w:cs="Garamond"/>
        <w:b w:val="0"/>
        <w:i w:val="0"/>
        <w:strike w:val="0"/>
        <w:dstrike w:val="0"/>
        <w:color w:val="000000"/>
        <w:sz w:val="20"/>
        <w:szCs w:val="20"/>
        <w:u w:val="none" w:color="000000"/>
        <w:bdr w:val="none" w:color="auto" w:sz="0" w:space="0"/>
        <w:shd w:val="clear" w:color="auto" w:fill="auto"/>
        <w:vertAlign w:val="baseline"/>
      </w:rPr>
    </w:lvl>
    <w:lvl w:ilvl="6">
      <w:start w:val="1"/>
      <w:numFmt w:val="decimal"/>
      <w:lvlText w:val="%7"/>
      <w:lvlJc w:val="left"/>
      <w:pPr>
        <w:ind w:left="3682"/>
      </w:pPr>
      <w:rPr>
        <w:rFonts w:ascii="Garamond" w:hAnsi="Garamond" w:eastAsia="Garamond" w:cs="Garamond"/>
        <w:b w:val="0"/>
        <w:i w:val="0"/>
        <w:strike w:val="0"/>
        <w:dstrike w:val="0"/>
        <w:color w:val="000000"/>
        <w:sz w:val="20"/>
        <w:szCs w:val="20"/>
        <w:u w:val="none" w:color="000000"/>
        <w:bdr w:val="none" w:color="auto" w:sz="0" w:space="0"/>
        <w:shd w:val="clear" w:color="auto" w:fill="auto"/>
        <w:vertAlign w:val="baseline"/>
      </w:rPr>
    </w:lvl>
    <w:lvl w:ilvl="7">
      <w:start w:val="1"/>
      <w:numFmt w:val="lowerLetter"/>
      <w:lvlText w:val="%8"/>
      <w:lvlJc w:val="left"/>
      <w:pPr>
        <w:ind w:left="4402"/>
      </w:pPr>
      <w:rPr>
        <w:rFonts w:ascii="Garamond" w:hAnsi="Garamond" w:eastAsia="Garamond" w:cs="Garamond"/>
        <w:b w:val="0"/>
        <w:i w:val="0"/>
        <w:strike w:val="0"/>
        <w:dstrike w:val="0"/>
        <w:color w:val="000000"/>
        <w:sz w:val="20"/>
        <w:szCs w:val="20"/>
        <w:u w:val="none" w:color="000000"/>
        <w:bdr w:val="none" w:color="auto" w:sz="0" w:space="0"/>
        <w:shd w:val="clear" w:color="auto" w:fill="auto"/>
        <w:vertAlign w:val="baseline"/>
      </w:rPr>
    </w:lvl>
    <w:lvl w:ilvl="8">
      <w:start w:val="1"/>
      <w:numFmt w:val="lowerRoman"/>
      <w:lvlText w:val="%9"/>
      <w:lvlJc w:val="left"/>
      <w:pPr>
        <w:ind w:left="5122"/>
      </w:pPr>
      <w:rPr>
        <w:rFonts w:ascii="Garamond" w:hAnsi="Garamond" w:eastAsia="Garamond" w:cs="Garamond"/>
        <w:b w:val="0"/>
        <w:i w:val="0"/>
        <w:strike w:val="0"/>
        <w:dstrike w:val="0"/>
        <w:color w:val="000000"/>
        <w:sz w:val="20"/>
        <w:szCs w:val="20"/>
        <w:u w:val="none" w:color="000000"/>
        <w:bdr w:val="none" w:color="auto" w:sz="0" w:space="0"/>
        <w:shd w:val="clear" w:color="auto" w:fill="auto"/>
        <w:vertAlign w:val="baseline"/>
      </w:rPr>
    </w:lvl>
  </w:abstractNum>
  <w:abstractNum w:abstractNumId="20" w15:restartNumberingAfterBreak="0">
    <w:nsid w:val="546B58E6"/>
    <w:multiLevelType w:val="hybridMultilevel"/>
    <w:tmpl w:val="5828927A"/>
    <w:lvl w:ilvl="0" w:tplc="B9BE2B58">
      <w:start w:val="1"/>
      <w:numFmt w:val="bullet"/>
      <w:lvlText w:val="•"/>
      <w:lvlJc w:val="left"/>
      <w:pPr>
        <w:ind w:left="72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4C34F08E">
      <w:start w:val="1"/>
      <w:numFmt w:val="bullet"/>
      <w:lvlText w:val="o"/>
      <w:lvlJc w:val="left"/>
      <w:pPr>
        <w:ind w:left="144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2" w:tplc="1AACB4CC">
      <w:start w:val="1"/>
      <w:numFmt w:val="bullet"/>
      <w:lvlText w:val="▪"/>
      <w:lvlJc w:val="left"/>
      <w:pPr>
        <w:ind w:left="21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3" w:tplc="7ACA0CCC">
      <w:start w:val="1"/>
      <w:numFmt w:val="bullet"/>
      <w:lvlText w:val="•"/>
      <w:lvlJc w:val="left"/>
      <w:pPr>
        <w:ind w:left="288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37984206">
      <w:start w:val="1"/>
      <w:numFmt w:val="bullet"/>
      <w:lvlText w:val="o"/>
      <w:lvlJc w:val="left"/>
      <w:pPr>
        <w:ind w:left="360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5" w:tplc="4708588C">
      <w:start w:val="1"/>
      <w:numFmt w:val="bullet"/>
      <w:lvlText w:val="▪"/>
      <w:lvlJc w:val="left"/>
      <w:pPr>
        <w:ind w:left="432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6" w:tplc="85685A7E">
      <w:start w:val="1"/>
      <w:numFmt w:val="bullet"/>
      <w:lvlText w:val="•"/>
      <w:lvlJc w:val="left"/>
      <w:pPr>
        <w:ind w:left="504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0EDEAC80">
      <w:start w:val="1"/>
      <w:numFmt w:val="bullet"/>
      <w:lvlText w:val="o"/>
      <w:lvlJc w:val="left"/>
      <w:pPr>
        <w:ind w:left="57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8" w:tplc="21BA457E">
      <w:start w:val="1"/>
      <w:numFmt w:val="bullet"/>
      <w:lvlText w:val="▪"/>
      <w:lvlJc w:val="left"/>
      <w:pPr>
        <w:ind w:left="648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abstractNum>
  <w:abstractNum w:abstractNumId="21" w15:restartNumberingAfterBreak="0">
    <w:nsid w:val="5B395EB9"/>
    <w:multiLevelType w:val="hybridMultilevel"/>
    <w:tmpl w:val="2DEACC8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2" w15:restartNumberingAfterBreak="0">
    <w:nsid w:val="6C9A2B05"/>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1002"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3" w15:restartNumberingAfterBreak="0">
    <w:nsid w:val="6D825DB5"/>
    <w:multiLevelType w:val="hybridMultilevel"/>
    <w:tmpl w:val="41D60174"/>
    <w:lvl w:ilvl="0" w:tplc="0410000B">
      <w:start w:val="1"/>
      <w:numFmt w:val="bullet"/>
      <w:lvlText w:val=""/>
      <w:lvlJc w:val="left"/>
      <w:pPr>
        <w:ind w:left="720" w:hanging="360"/>
      </w:pPr>
      <w:rPr>
        <w:rFonts w:hint="default" w:ascii="Wingdings" w:hAnsi="Wingdings"/>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4" w15:restartNumberingAfterBreak="0">
    <w:nsid w:val="78E94CB0"/>
    <w:multiLevelType w:val="hybridMultilevel"/>
    <w:tmpl w:val="B75822D4"/>
    <w:lvl w:ilvl="0" w:tplc="37B0A89A">
      <w:start w:val="115"/>
      <w:numFmt w:val="bullet"/>
      <w:lvlText w:val="-"/>
      <w:lvlJc w:val="left"/>
      <w:pPr>
        <w:ind w:left="1724" w:hanging="360"/>
      </w:pPr>
      <w:rPr>
        <w:rFonts w:hint="default" w:ascii="Palatino Linotype" w:hAnsi="Palatino Linotype" w:eastAsia="Times New Roman" w:cstheme="minorHAnsi"/>
      </w:rPr>
    </w:lvl>
    <w:lvl w:ilvl="1" w:tplc="04100003" w:tentative="1">
      <w:start w:val="1"/>
      <w:numFmt w:val="bullet"/>
      <w:lvlText w:val="o"/>
      <w:lvlJc w:val="left"/>
      <w:pPr>
        <w:ind w:left="2444" w:hanging="360"/>
      </w:pPr>
      <w:rPr>
        <w:rFonts w:hint="default" w:ascii="Courier New" w:hAnsi="Courier New" w:cs="Courier New"/>
      </w:rPr>
    </w:lvl>
    <w:lvl w:ilvl="2" w:tplc="04100005" w:tentative="1">
      <w:start w:val="1"/>
      <w:numFmt w:val="bullet"/>
      <w:lvlText w:val=""/>
      <w:lvlJc w:val="left"/>
      <w:pPr>
        <w:ind w:left="3164" w:hanging="360"/>
      </w:pPr>
      <w:rPr>
        <w:rFonts w:hint="default" w:ascii="Wingdings" w:hAnsi="Wingdings"/>
      </w:rPr>
    </w:lvl>
    <w:lvl w:ilvl="3" w:tplc="04100001" w:tentative="1">
      <w:start w:val="1"/>
      <w:numFmt w:val="bullet"/>
      <w:lvlText w:val=""/>
      <w:lvlJc w:val="left"/>
      <w:pPr>
        <w:ind w:left="3884" w:hanging="360"/>
      </w:pPr>
      <w:rPr>
        <w:rFonts w:hint="default" w:ascii="Symbol" w:hAnsi="Symbol"/>
      </w:rPr>
    </w:lvl>
    <w:lvl w:ilvl="4" w:tplc="04100003" w:tentative="1">
      <w:start w:val="1"/>
      <w:numFmt w:val="bullet"/>
      <w:lvlText w:val="o"/>
      <w:lvlJc w:val="left"/>
      <w:pPr>
        <w:ind w:left="4604" w:hanging="360"/>
      </w:pPr>
      <w:rPr>
        <w:rFonts w:hint="default" w:ascii="Courier New" w:hAnsi="Courier New" w:cs="Courier New"/>
      </w:rPr>
    </w:lvl>
    <w:lvl w:ilvl="5" w:tplc="04100005" w:tentative="1">
      <w:start w:val="1"/>
      <w:numFmt w:val="bullet"/>
      <w:lvlText w:val=""/>
      <w:lvlJc w:val="left"/>
      <w:pPr>
        <w:ind w:left="5324" w:hanging="360"/>
      </w:pPr>
      <w:rPr>
        <w:rFonts w:hint="default" w:ascii="Wingdings" w:hAnsi="Wingdings"/>
      </w:rPr>
    </w:lvl>
    <w:lvl w:ilvl="6" w:tplc="04100001" w:tentative="1">
      <w:start w:val="1"/>
      <w:numFmt w:val="bullet"/>
      <w:lvlText w:val=""/>
      <w:lvlJc w:val="left"/>
      <w:pPr>
        <w:ind w:left="6044" w:hanging="360"/>
      </w:pPr>
      <w:rPr>
        <w:rFonts w:hint="default" w:ascii="Symbol" w:hAnsi="Symbol"/>
      </w:rPr>
    </w:lvl>
    <w:lvl w:ilvl="7" w:tplc="04100003" w:tentative="1">
      <w:start w:val="1"/>
      <w:numFmt w:val="bullet"/>
      <w:lvlText w:val="o"/>
      <w:lvlJc w:val="left"/>
      <w:pPr>
        <w:ind w:left="6764" w:hanging="360"/>
      </w:pPr>
      <w:rPr>
        <w:rFonts w:hint="default" w:ascii="Courier New" w:hAnsi="Courier New" w:cs="Courier New"/>
      </w:rPr>
    </w:lvl>
    <w:lvl w:ilvl="8" w:tplc="04100005" w:tentative="1">
      <w:start w:val="1"/>
      <w:numFmt w:val="bullet"/>
      <w:lvlText w:val=""/>
      <w:lvlJc w:val="left"/>
      <w:pPr>
        <w:ind w:left="7484" w:hanging="360"/>
      </w:pPr>
      <w:rPr>
        <w:rFonts w:hint="default" w:ascii="Wingdings" w:hAnsi="Wingdings"/>
      </w:rPr>
    </w:lvl>
  </w:abstractNum>
  <w:num w:numId="1" w16cid:durableId="91047582">
    <w:abstractNumId w:val="22"/>
  </w:num>
  <w:num w:numId="2" w16cid:durableId="2120833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74262574">
    <w:abstractNumId w:val="21"/>
  </w:num>
  <w:num w:numId="4" w16cid:durableId="585920397">
    <w:abstractNumId w:val="16"/>
  </w:num>
  <w:num w:numId="5" w16cid:durableId="63534642">
    <w:abstractNumId w:val="15"/>
  </w:num>
  <w:num w:numId="6" w16cid:durableId="786002962">
    <w:abstractNumId w:val="5"/>
  </w:num>
  <w:num w:numId="7" w16cid:durableId="365104524">
    <w:abstractNumId w:val="19"/>
  </w:num>
  <w:num w:numId="8" w16cid:durableId="1396397647">
    <w:abstractNumId w:val="20"/>
  </w:num>
  <w:num w:numId="9" w16cid:durableId="45690689">
    <w:abstractNumId w:val="11"/>
  </w:num>
  <w:num w:numId="10" w16cid:durableId="74859142">
    <w:abstractNumId w:val="12"/>
  </w:num>
  <w:num w:numId="11" w16cid:durableId="188227171">
    <w:abstractNumId w:val="4"/>
  </w:num>
  <w:num w:numId="12" w16cid:durableId="1979215884">
    <w:abstractNumId w:val="2"/>
  </w:num>
  <w:num w:numId="13" w16cid:durableId="757407685">
    <w:abstractNumId w:val="3"/>
  </w:num>
  <w:num w:numId="14" w16cid:durableId="981345466">
    <w:abstractNumId w:val="7"/>
  </w:num>
  <w:num w:numId="15" w16cid:durableId="1539854886">
    <w:abstractNumId w:val="14"/>
  </w:num>
  <w:num w:numId="16" w16cid:durableId="172501201">
    <w:abstractNumId w:val="9"/>
  </w:num>
  <w:num w:numId="17" w16cid:durableId="619841797">
    <w:abstractNumId w:val="13"/>
  </w:num>
  <w:num w:numId="18" w16cid:durableId="863715857">
    <w:abstractNumId w:val="18"/>
  </w:num>
  <w:num w:numId="19" w16cid:durableId="1133214472">
    <w:abstractNumId w:val="8"/>
  </w:num>
  <w:num w:numId="20" w16cid:durableId="1767996862">
    <w:abstractNumId w:val="22"/>
  </w:num>
  <w:num w:numId="21" w16cid:durableId="877161727">
    <w:abstractNumId w:val="1"/>
  </w:num>
  <w:num w:numId="22" w16cid:durableId="92433130">
    <w:abstractNumId w:val="0"/>
  </w:num>
  <w:num w:numId="23" w16cid:durableId="1221091986">
    <w:abstractNumId w:val="23"/>
  </w:num>
  <w:num w:numId="24" w16cid:durableId="1097362150">
    <w:abstractNumId w:val="17"/>
  </w:num>
  <w:num w:numId="25" w16cid:durableId="1100832327">
    <w:abstractNumId w:val="6"/>
  </w:num>
  <w:num w:numId="26" w16cid:durableId="681468761">
    <w:abstractNumId w:val="24"/>
  </w:num>
  <w:num w:numId="27" w16cid:durableId="776951285">
    <w:abstractNumId w:val="10"/>
  </w:num>
  <w:numIdMacAtCleanup w:val="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trackRevisions w:val="false"/>
  <w:defaultTabStop w:val="720"/>
  <w:hyphenationZone w:val="283"/>
  <w:drawingGridHorizontalSpacing w:val="110"/>
  <w:displayHorizont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75"/>
    <w:rsid w:val="00005C47"/>
    <w:rsid w:val="00005EC9"/>
    <w:rsid w:val="00010423"/>
    <w:rsid w:val="00017AFA"/>
    <w:rsid w:val="000263FD"/>
    <w:rsid w:val="000268CC"/>
    <w:rsid w:val="00030A0D"/>
    <w:rsid w:val="0003693B"/>
    <w:rsid w:val="0004094F"/>
    <w:rsid w:val="00041631"/>
    <w:rsid w:val="00044919"/>
    <w:rsid w:val="00055FCF"/>
    <w:rsid w:val="00062274"/>
    <w:rsid w:val="00063E60"/>
    <w:rsid w:val="00067272"/>
    <w:rsid w:val="00071B46"/>
    <w:rsid w:val="00073B72"/>
    <w:rsid w:val="000761AA"/>
    <w:rsid w:val="0007639A"/>
    <w:rsid w:val="00080207"/>
    <w:rsid w:val="000803F4"/>
    <w:rsid w:val="0008574B"/>
    <w:rsid w:val="00086381"/>
    <w:rsid w:val="00087E49"/>
    <w:rsid w:val="000922E8"/>
    <w:rsid w:val="00094024"/>
    <w:rsid w:val="000944A7"/>
    <w:rsid w:val="000964AB"/>
    <w:rsid w:val="000A0C87"/>
    <w:rsid w:val="000A2A3E"/>
    <w:rsid w:val="000B74F7"/>
    <w:rsid w:val="000C006E"/>
    <w:rsid w:val="000D3796"/>
    <w:rsid w:val="000D6DE7"/>
    <w:rsid w:val="000F2BE7"/>
    <w:rsid w:val="000F2D22"/>
    <w:rsid w:val="000F348D"/>
    <w:rsid w:val="000F44A5"/>
    <w:rsid w:val="000F53E8"/>
    <w:rsid w:val="000F6B5D"/>
    <w:rsid w:val="00102D11"/>
    <w:rsid w:val="00103060"/>
    <w:rsid w:val="00104A92"/>
    <w:rsid w:val="00106E06"/>
    <w:rsid w:val="001113B6"/>
    <w:rsid w:val="0011686F"/>
    <w:rsid w:val="00151DD9"/>
    <w:rsid w:val="00152AC0"/>
    <w:rsid w:val="00153EAC"/>
    <w:rsid w:val="001563A1"/>
    <w:rsid w:val="001603F6"/>
    <w:rsid w:val="001647B1"/>
    <w:rsid w:val="0016602B"/>
    <w:rsid w:val="00167C77"/>
    <w:rsid w:val="001732E2"/>
    <w:rsid w:val="001762E4"/>
    <w:rsid w:val="00176C15"/>
    <w:rsid w:val="0018132D"/>
    <w:rsid w:val="001813C2"/>
    <w:rsid w:val="001849CB"/>
    <w:rsid w:val="00185EA4"/>
    <w:rsid w:val="0019427F"/>
    <w:rsid w:val="00197B50"/>
    <w:rsid w:val="001A4495"/>
    <w:rsid w:val="001B1336"/>
    <w:rsid w:val="001B46AE"/>
    <w:rsid w:val="001C3FE7"/>
    <w:rsid w:val="001D6EF1"/>
    <w:rsid w:val="001E0DD9"/>
    <w:rsid w:val="001F73A0"/>
    <w:rsid w:val="00201099"/>
    <w:rsid w:val="00205501"/>
    <w:rsid w:val="00214C3D"/>
    <w:rsid w:val="00214FD4"/>
    <w:rsid w:val="00217375"/>
    <w:rsid w:val="002178B4"/>
    <w:rsid w:val="00221707"/>
    <w:rsid w:val="00222769"/>
    <w:rsid w:val="00231339"/>
    <w:rsid w:val="002333FF"/>
    <w:rsid w:val="00240A62"/>
    <w:rsid w:val="00244D42"/>
    <w:rsid w:val="00256FB5"/>
    <w:rsid w:val="002644FD"/>
    <w:rsid w:val="0026483F"/>
    <w:rsid w:val="00267886"/>
    <w:rsid w:val="002733F5"/>
    <w:rsid w:val="002801AC"/>
    <w:rsid w:val="0028041C"/>
    <w:rsid w:val="002820BB"/>
    <w:rsid w:val="00282993"/>
    <w:rsid w:val="00285E3A"/>
    <w:rsid w:val="0029222D"/>
    <w:rsid w:val="00292537"/>
    <w:rsid w:val="00292B4E"/>
    <w:rsid w:val="00292D2D"/>
    <w:rsid w:val="0029378A"/>
    <w:rsid w:val="002938AA"/>
    <w:rsid w:val="0029530E"/>
    <w:rsid w:val="002A0B70"/>
    <w:rsid w:val="002A1295"/>
    <w:rsid w:val="002A4F38"/>
    <w:rsid w:val="002A6A1D"/>
    <w:rsid w:val="002A7761"/>
    <w:rsid w:val="002B1E76"/>
    <w:rsid w:val="002B48F6"/>
    <w:rsid w:val="002B6F41"/>
    <w:rsid w:val="002C1938"/>
    <w:rsid w:val="002C2C0A"/>
    <w:rsid w:val="002C58D6"/>
    <w:rsid w:val="002D021F"/>
    <w:rsid w:val="002D1A48"/>
    <w:rsid w:val="002D354A"/>
    <w:rsid w:val="002D35A4"/>
    <w:rsid w:val="002D3881"/>
    <w:rsid w:val="002E6D77"/>
    <w:rsid w:val="002F0792"/>
    <w:rsid w:val="002F1777"/>
    <w:rsid w:val="002F7EE0"/>
    <w:rsid w:val="003071D0"/>
    <w:rsid w:val="00307C0B"/>
    <w:rsid w:val="00307E58"/>
    <w:rsid w:val="003135E2"/>
    <w:rsid w:val="003138D4"/>
    <w:rsid w:val="0031471E"/>
    <w:rsid w:val="00320085"/>
    <w:rsid w:val="0032039B"/>
    <w:rsid w:val="00323368"/>
    <w:rsid w:val="003329D9"/>
    <w:rsid w:val="00335557"/>
    <w:rsid w:val="00337EF4"/>
    <w:rsid w:val="003407D9"/>
    <w:rsid w:val="00345742"/>
    <w:rsid w:val="0035237A"/>
    <w:rsid w:val="00365737"/>
    <w:rsid w:val="00367F74"/>
    <w:rsid w:val="003757EA"/>
    <w:rsid w:val="003773CB"/>
    <w:rsid w:val="00390C86"/>
    <w:rsid w:val="003B5F85"/>
    <w:rsid w:val="003C387D"/>
    <w:rsid w:val="003C3D06"/>
    <w:rsid w:val="003C529E"/>
    <w:rsid w:val="003C6C23"/>
    <w:rsid w:val="003D3248"/>
    <w:rsid w:val="003D5484"/>
    <w:rsid w:val="003E08F2"/>
    <w:rsid w:val="003E225B"/>
    <w:rsid w:val="003E2F1D"/>
    <w:rsid w:val="003E74B0"/>
    <w:rsid w:val="003F263A"/>
    <w:rsid w:val="00400041"/>
    <w:rsid w:val="00405748"/>
    <w:rsid w:val="00405C6F"/>
    <w:rsid w:val="00412B5B"/>
    <w:rsid w:val="00413B0E"/>
    <w:rsid w:val="00437166"/>
    <w:rsid w:val="0045056D"/>
    <w:rsid w:val="00454C0E"/>
    <w:rsid w:val="00456F13"/>
    <w:rsid w:val="00460A82"/>
    <w:rsid w:val="00465E3B"/>
    <w:rsid w:val="004741BA"/>
    <w:rsid w:val="0049704C"/>
    <w:rsid w:val="004A39AD"/>
    <w:rsid w:val="004A428D"/>
    <w:rsid w:val="004A464B"/>
    <w:rsid w:val="004B26DA"/>
    <w:rsid w:val="004B3895"/>
    <w:rsid w:val="004C101D"/>
    <w:rsid w:val="004C384F"/>
    <w:rsid w:val="004E5841"/>
    <w:rsid w:val="004F2730"/>
    <w:rsid w:val="004F7DA5"/>
    <w:rsid w:val="00502542"/>
    <w:rsid w:val="005035AF"/>
    <w:rsid w:val="0050366A"/>
    <w:rsid w:val="005175C0"/>
    <w:rsid w:val="00517D7F"/>
    <w:rsid w:val="005301F2"/>
    <w:rsid w:val="00531404"/>
    <w:rsid w:val="00562D9C"/>
    <w:rsid w:val="005659DC"/>
    <w:rsid w:val="00566A4C"/>
    <w:rsid w:val="00566AB9"/>
    <w:rsid w:val="00572ABE"/>
    <w:rsid w:val="00581F86"/>
    <w:rsid w:val="00585A57"/>
    <w:rsid w:val="0058732D"/>
    <w:rsid w:val="005878CA"/>
    <w:rsid w:val="005906E3"/>
    <w:rsid w:val="00593B70"/>
    <w:rsid w:val="00594801"/>
    <w:rsid w:val="005976B3"/>
    <w:rsid w:val="00597ED7"/>
    <w:rsid w:val="005A03D9"/>
    <w:rsid w:val="005A1FB5"/>
    <w:rsid w:val="005B613A"/>
    <w:rsid w:val="005C3279"/>
    <w:rsid w:val="005C40FA"/>
    <w:rsid w:val="005C4C12"/>
    <w:rsid w:val="005C77BB"/>
    <w:rsid w:val="005E0808"/>
    <w:rsid w:val="005E510C"/>
    <w:rsid w:val="005F23F5"/>
    <w:rsid w:val="005F3016"/>
    <w:rsid w:val="005F5034"/>
    <w:rsid w:val="005F54BE"/>
    <w:rsid w:val="005F57A4"/>
    <w:rsid w:val="00625714"/>
    <w:rsid w:val="00626106"/>
    <w:rsid w:val="006316D9"/>
    <w:rsid w:val="00632AEE"/>
    <w:rsid w:val="00642270"/>
    <w:rsid w:val="006448FA"/>
    <w:rsid w:val="0064551B"/>
    <w:rsid w:val="00646DB8"/>
    <w:rsid w:val="006529C4"/>
    <w:rsid w:val="00654913"/>
    <w:rsid w:val="00661EF0"/>
    <w:rsid w:val="00662B43"/>
    <w:rsid w:val="00666E95"/>
    <w:rsid w:val="00671D90"/>
    <w:rsid w:val="00677A95"/>
    <w:rsid w:val="00682DD3"/>
    <w:rsid w:val="00685DC5"/>
    <w:rsid w:val="00687E23"/>
    <w:rsid w:val="006A437B"/>
    <w:rsid w:val="006A6647"/>
    <w:rsid w:val="006A7347"/>
    <w:rsid w:val="006C0406"/>
    <w:rsid w:val="006C22E9"/>
    <w:rsid w:val="006D27A9"/>
    <w:rsid w:val="006D5B66"/>
    <w:rsid w:val="006D64E9"/>
    <w:rsid w:val="006D6A53"/>
    <w:rsid w:val="006E1734"/>
    <w:rsid w:val="006F72DB"/>
    <w:rsid w:val="00703581"/>
    <w:rsid w:val="00703853"/>
    <w:rsid w:val="007129A9"/>
    <w:rsid w:val="00713223"/>
    <w:rsid w:val="00716938"/>
    <w:rsid w:val="00720096"/>
    <w:rsid w:val="00720F1A"/>
    <w:rsid w:val="00721C62"/>
    <w:rsid w:val="00725414"/>
    <w:rsid w:val="00733AF6"/>
    <w:rsid w:val="00735C36"/>
    <w:rsid w:val="00740744"/>
    <w:rsid w:val="00753F3F"/>
    <w:rsid w:val="007601DC"/>
    <w:rsid w:val="00767A8C"/>
    <w:rsid w:val="00781838"/>
    <w:rsid w:val="007849A2"/>
    <w:rsid w:val="00790CDA"/>
    <w:rsid w:val="007922C9"/>
    <w:rsid w:val="007A25D7"/>
    <w:rsid w:val="007C059E"/>
    <w:rsid w:val="007C51ED"/>
    <w:rsid w:val="007C63A9"/>
    <w:rsid w:val="007C77A0"/>
    <w:rsid w:val="007D083A"/>
    <w:rsid w:val="007D4AAD"/>
    <w:rsid w:val="007D64BD"/>
    <w:rsid w:val="007D7367"/>
    <w:rsid w:val="007E4825"/>
    <w:rsid w:val="007F1F7F"/>
    <w:rsid w:val="007F24F9"/>
    <w:rsid w:val="007F276D"/>
    <w:rsid w:val="007F507B"/>
    <w:rsid w:val="007F5E8D"/>
    <w:rsid w:val="00804A7C"/>
    <w:rsid w:val="0081797E"/>
    <w:rsid w:val="00821833"/>
    <w:rsid w:val="008302BD"/>
    <w:rsid w:val="00835E86"/>
    <w:rsid w:val="00840253"/>
    <w:rsid w:val="008438A9"/>
    <w:rsid w:val="00845ADB"/>
    <w:rsid w:val="0085440C"/>
    <w:rsid w:val="00856D81"/>
    <w:rsid w:val="0086174D"/>
    <w:rsid w:val="00864B20"/>
    <w:rsid w:val="008716A7"/>
    <w:rsid w:val="008813A5"/>
    <w:rsid w:val="008824DF"/>
    <w:rsid w:val="008842C3"/>
    <w:rsid w:val="0088794C"/>
    <w:rsid w:val="00887A3B"/>
    <w:rsid w:val="00891AA7"/>
    <w:rsid w:val="00896934"/>
    <w:rsid w:val="00897775"/>
    <w:rsid w:val="008A125B"/>
    <w:rsid w:val="008A1934"/>
    <w:rsid w:val="008A47AD"/>
    <w:rsid w:val="008B7023"/>
    <w:rsid w:val="008C0069"/>
    <w:rsid w:val="008C1790"/>
    <w:rsid w:val="008D5C6B"/>
    <w:rsid w:val="008D5D49"/>
    <w:rsid w:val="008E51FD"/>
    <w:rsid w:val="008E75F9"/>
    <w:rsid w:val="008F2F0C"/>
    <w:rsid w:val="0091293F"/>
    <w:rsid w:val="009236C0"/>
    <w:rsid w:val="009276E6"/>
    <w:rsid w:val="00930B6A"/>
    <w:rsid w:val="009313E9"/>
    <w:rsid w:val="00940CA1"/>
    <w:rsid w:val="00945444"/>
    <w:rsid w:val="00945614"/>
    <w:rsid w:val="00950810"/>
    <w:rsid w:val="009522A9"/>
    <w:rsid w:val="00953C2B"/>
    <w:rsid w:val="009572D8"/>
    <w:rsid w:val="0096389B"/>
    <w:rsid w:val="0096672C"/>
    <w:rsid w:val="00966A90"/>
    <w:rsid w:val="00974C8E"/>
    <w:rsid w:val="00975A3F"/>
    <w:rsid w:val="0099008D"/>
    <w:rsid w:val="00994ABE"/>
    <w:rsid w:val="00996721"/>
    <w:rsid w:val="009A74FA"/>
    <w:rsid w:val="009B1956"/>
    <w:rsid w:val="009B236E"/>
    <w:rsid w:val="009B28DD"/>
    <w:rsid w:val="009B3E39"/>
    <w:rsid w:val="009B547D"/>
    <w:rsid w:val="009C3BCE"/>
    <w:rsid w:val="009D7770"/>
    <w:rsid w:val="009E05E1"/>
    <w:rsid w:val="009E21DC"/>
    <w:rsid w:val="009F26C3"/>
    <w:rsid w:val="009F71F9"/>
    <w:rsid w:val="00A035A2"/>
    <w:rsid w:val="00A03BA5"/>
    <w:rsid w:val="00A07EAD"/>
    <w:rsid w:val="00A12C1C"/>
    <w:rsid w:val="00A22EEF"/>
    <w:rsid w:val="00A231D0"/>
    <w:rsid w:val="00A23C29"/>
    <w:rsid w:val="00A253E1"/>
    <w:rsid w:val="00A5475A"/>
    <w:rsid w:val="00A55EE3"/>
    <w:rsid w:val="00A62BD6"/>
    <w:rsid w:val="00A6759F"/>
    <w:rsid w:val="00A806D1"/>
    <w:rsid w:val="00A82BFA"/>
    <w:rsid w:val="00A86EC4"/>
    <w:rsid w:val="00A936B8"/>
    <w:rsid w:val="00A965A1"/>
    <w:rsid w:val="00AA2CD3"/>
    <w:rsid w:val="00AA5716"/>
    <w:rsid w:val="00AB3D00"/>
    <w:rsid w:val="00AB6DB3"/>
    <w:rsid w:val="00AD3022"/>
    <w:rsid w:val="00AD3AEC"/>
    <w:rsid w:val="00AE53F8"/>
    <w:rsid w:val="00AF50A2"/>
    <w:rsid w:val="00AF5F72"/>
    <w:rsid w:val="00AF7339"/>
    <w:rsid w:val="00AF7889"/>
    <w:rsid w:val="00B22C57"/>
    <w:rsid w:val="00B23830"/>
    <w:rsid w:val="00B25A04"/>
    <w:rsid w:val="00B32202"/>
    <w:rsid w:val="00B4323F"/>
    <w:rsid w:val="00B506AD"/>
    <w:rsid w:val="00B51EE3"/>
    <w:rsid w:val="00B5555E"/>
    <w:rsid w:val="00B56ACB"/>
    <w:rsid w:val="00B61EF1"/>
    <w:rsid w:val="00B655ED"/>
    <w:rsid w:val="00B70CAE"/>
    <w:rsid w:val="00B72D59"/>
    <w:rsid w:val="00B91064"/>
    <w:rsid w:val="00B9199C"/>
    <w:rsid w:val="00BA26D8"/>
    <w:rsid w:val="00BA39A9"/>
    <w:rsid w:val="00BB0A13"/>
    <w:rsid w:val="00BB6E6A"/>
    <w:rsid w:val="00BC0C15"/>
    <w:rsid w:val="00BC2B05"/>
    <w:rsid w:val="00BC2E86"/>
    <w:rsid w:val="00BC3BC1"/>
    <w:rsid w:val="00BD2AC1"/>
    <w:rsid w:val="00BD35B8"/>
    <w:rsid w:val="00BE1065"/>
    <w:rsid w:val="00BE2028"/>
    <w:rsid w:val="00BE3B0B"/>
    <w:rsid w:val="00BE3D87"/>
    <w:rsid w:val="00BE7304"/>
    <w:rsid w:val="00BF5515"/>
    <w:rsid w:val="00BF5F57"/>
    <w:rsid w:val="00C02066"/>
    <w:rsid w:val="00C056FC"/>
    <w:rsid w:val="00C1408E"/>
    <w:rsid w:val="00C16793"/>
    <w:rsid w:val="00C17C7D"/>
    <w:rsid w:val="00C256C8"/>
    <w:rsid w:val="00C26245"/>
    <w:rsid w:val="00C26381"/>
    <w:rsid w:val="00C300C4"/>
    <w:rsid w:val="00C365EB"/>
    <w:rsid w:val="00C45951"/>
    <w:rsid w:val="00C466EA"/>
    <w:rsid w:val="00C565DC"/>
    <w:rsid w:val="00C6451F"/>
    <w:rsid w:val="00C65301"/>
    <w:rsid w:val="00C70F89"/>
    <w:rsid w:val="00C7272A"/>
    <w:rsid w:val="00C72D5E"/>
    <w:rsid w:val="00C72FAF"/>
    <w:rsid w:val="00C754F5"/>
    <w:rsid w:val="00C76A29"/>
    <w:rsid w:val="00C83672"/>
    <w:rsid w:val="00C903BA"/>
    <w:rsid w:val="00C909E5"/>
    <w:rsid w:val="00C924F3"/>
    <w:rsid w:val="00CD2EB6"/>
    <w:rsid w:val="00CD55C7"/>
    <w:rsid w:val="00CD6488"/>
    <w:rsid w:val="00CE17E0"/>
    <w:rsid w:val="00CE3284"/>
    <w:rsid w:val="00CE3CA5"/>
    <w:rsid w:val="00CF3669"/>
    <w:rsid w:val="00D013E6"/>
    <w:rsid w:val="00D05DC9"/>
    <w:rsid w:val="00D0757B"/>
    <w:rsid w:val="00D10DE9"/>
    <w:rsid w:val="00D13F37"/>
    <w:rsid w:val="00D166C9"/>
    <w:rsid w:val="00D23848"/>
    <w:rsid w:val="00D25A0E"/>
    <w:rsid w:val="00D25B89"/>
    <w:rsid w:val="00D30804"/>
    <w:rsid w:val="00D4755E"/>
    <w:rsid w:val="00D5128A"/>
    <w:rsid w:val="00D51CC5"/>
    <w:rsid w:val="00D5329B"/>
    <w:rsid w:val="00D5338F"/>
    <w:rsid w:val="00D578D1"/>
    <w:rsid w:val="00D7142A"/>
    <w:rsid w:val="00D720E2"/>
    <w:rsid w:val="00D727DA"/>
    <w:rsid w:val="00D83150"/>
    <w:rsid w:val="00DA788E"/>
    <w:rsid w:val="00DB05D9"/>
    <w:rsid w:val="00DB3934"/>
    <w:rsid w:val="00DC1701"/>
    <w:rsid w:val="00DC4B94"/>
    <w:rsid w:val="00DC532C"/>
    <w:rsid w:val="00DD1F98"/>
    <w:rsid w:val="00DD7F94"/>
    <w:rsid w:val="00DE7DDD"/>
    <w:rsid w:val="00DF4E4C"/>
    <w:rsid w:val="00DF6C40"/>
    <w:rsid w:val="00E00778"/>
    <w:rsid w:val="00E038B2"/>
    <w:rsid w:val="00E03E1F"/>
    <w:rsid w:val="00E053B4"/>
    <w:rsid w:val="00E05FD1"/>
    <w:rsid w:val="00E078D0"/>
    <w:rsid w:val="00E07AD7"/>
    <w:rsid w:val="00E12063"/>
    <w:rsid w:val="00E1433D"/>
    <w:rsid w:val="00E1437E"/>
    <w:rsid w:val="00E15591"/>
    <w:rsid w:val="00E16405"/>
    <w:rsid w:val="00E21809"/>
    <w:rsid w:val="00E251AF"/>
    <w:rsid w:val="00E27404"/>
    <w:rsid w:val="00E27F17"/>
    <w:rsid w:val="00E3053D"/>
    <w:rsid w:val="00E363D4"/>
    <w:rsid w:val="00E424BA"/>
    <w:rsid w:val="00E42F9C"/>
    <w:rsid w:val="00E442F0"/>
    <w:rsid w:val="00E44312"/>
    <w:rsid w:val="00E44898"/>
    <w:rsid w:val="00E52BC0"/>
    <w:rsid w:val="00E53674"/>
    <w:rsid w:val="00E61106"/>
    <w:rsid w:val="00E62142"/>
    <w:rsid w:val="00E7206B"/>
    <w:rsid w:val="00E74866"/>
    <w:rsid w:val="00E8326A"/>
    <w:rsid w:val="00E848B5"/>
    <w:rsid w:val="00E93A9F"/>
    <w:rsid w:val="00E948FE"/>
    <w:rsid w:val="00E9627E"/>
    <w:rsid w:val="00EB553A"/>
    <w:rsid w:val="00EC428C"/>
    <w:rsid w:val="00EC7336"/>
    <w:rsid w:val="00ED0E3B"/>
    <w:rsid w:val="00ED66DC"/>
    <w:rsid w:val="00EE006E"/>
    <w:rsid w:val="00EF14C1"/>
    <w:rsid w:val="00EF1900"/>
    <w:rsid w:val="00F00516"/>
    <w:rsid w:val="00F03A85"/>
    <w:rsid w:val="00F041B2"/>
    <w:rsid w:val="00F04BDB"/>
    <w:rsid w:val="00F04F9F"/>
    <w:rsid w:val="00F0592A"/>
    <w:rsid w:val="00F11E6F"/>
    <w:rsid w:val="00F168F4"/>
    <w:rsid w:val="00F203A1"/>
    <w:rsid w:val="00F2092F"/>
    <w:rsid w:val="00F2591B"/>
    <w:rsid w:val="00F30558"/>
    <w:rsid w:val="00F37C1F"/>
    <w:rsid w:val="00F40F4E"/>
    <w:rsid w:val="00F43216"/>
    <w:rsid w:val="00F44BBA"/>
    <w:rsid w:val="00F5331B"/>
    <w:rsid w:val="00F53DF0"/>
    <w:rsid w:val="00F55CB0"/>
    <w:rsid w:val="00F60F5C"/>
    <w:rsid w:val="00F61CE2"/>
    <w:rsid w:val="00F649E2"/>
    <w:rsid w:val="00F672E3"/>
    <w:rsid w:val="00F71C9C"/>
    <w:rsid w:val="00F72FB8"/>
    <w:rsid w:val="00F754FA"/>
    <w:rsid w:val="00F767C6"/>
    <w:rsid w:val="00F7757A"/>
    <w:rsid w:val="00F8224F"/>
    <w:rsid w:val="00F83D66"/>
    <w:rsid w:val="00F91F99"/>
    <w:rsid w:val="00F92A4D"/>
    <w:rsid w:val="00F94988"/>
    <w:rsid w:val="00F96A28"/>
    <w:rsid w:val="00FA187F"/>
    <w:rsid w:val="00FA25AE"/>
    <w:rsid w:val="00FA437B"/>
    <w:rsid w:val="00FA4C56"/>
    <w:rsid w:val="00FA5B2C"/>
    <w:rsid w:val="00FB04BF"/>
    <w:rsid w:val="00FB1962"/>
    <w:rsid w:val="00FC46A7"/>
    <w:rsid w:val="00FD13EA"/>
    <w:rsid w:val="00FD4C34"/>
    <w:rsid w:val="00FE4683"/>
    <w:rsid w:val="00FE5C44"/>
    <w:rsid w:val="00FF0BDF"/>
    <w:rsid w:val="00FF1D95"/>
    <w:rsid w:val="00FF69CF"/>
    <w:rsid w:val="00FF707D"/>
    <w:rsid w:val="012F521E"/>
    <w:rsid w:val="07EEF245"/>
    <w:rsid w:val="161B80EF"/>
    <w:rsid w:val="1B57C559"/>
    <w:rsid w:val="1FBF7459"/>
    <w:rsid w:val="2731C8AB"/>
    <w:rsid w:val="2F141559"/>
    <w:rsid w:val="4E9D7CD6"/>
    <w:rsid w:val="6374A651"/>
    <w:rsid w:val="6D1CE62D"/>
    <w:rsid w:val="795EED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C46298"/>
  <w15:docId w15:val="{FFB51749-2ADE-45B5-8A04-F0D083030A7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267886"/>
    <w:rPr>
      <w:rFonts w:ascii="Times New Roman" w:hAnsi="Times New Roman" w:eastAsia="Times New Roman" w:cs="Times New Roman"/>
      <w:lang w:val="it-IT"/>
    </w:rPr>
  </w:style>
  <w:style w:type="paragraph" w:styleId="Titolo1">
    <w:name w:val="heading 1"/>
    <w:basedOn w:val="Normale"/>
    <w:uiPriority w:val="9"/>
    <w:qFormat/>
    <w:rsid w:val="00C26245"/>
    <w:pPr>
      <w:numPr>
        <w:numId w:val="1"/>
      </w:numPr>
      <w:spacing w:before="22"/>
      <w:outlineLvl w:val="0"/>
    </w:pPr>
    <w:rPr>
      <w:rFonts w:eastAsia="Calibri" w:cs="Calibri"/>
      <w:b/>
      <w:bCs/>
      <w:sz w:val="28"/>
      <w:szCs w:val="28"/>
    </w:rPr>
  </w:style>
  <w:style w:type="paragraph" w:styleId="Titolo2">
    <w:name w:val="heading 2"/>
    <w:basedOn w:val="Normale"/>
    <w:uiPriority w:val="9"/>
    <w:unhideWhenUsed/>
    <w:qFormat/>
    <w:rsid w:val="00C26245"/>
    <w:pPr>
      <w:numPr>
        <w:ilvl w:val="1"/>
        <w:numId w:val="1"/>
      </w:numPr>
      <w:outlineLvl w:val="1"/>
    </w:pPr>
    <w:rPr>
      <w:b/>
      <w:bCs/>
      <w:sz w:val="24"/>
      <w:szCs w:val="24"/>
    </w:rPr>
  </w:style>
  <w:style w:type="paragraph" w:styleId="Titolo3">
    <w:name w:val="heading 3"/>
    <w:basedOn w:val="Normale"/>
    <w:next w:val="Normale"/>
    <w:link w:val="Titolo3Carattere"/>
    <w:uiPriority w:val="9"/>
    <w:unhideWhenUsed/>
    <w:qFormat/>
    <w:rsid w:val="00994ABE"/>
    <w:pPr>
      <w:keepNext/>
      <w:keepLines/>
      <w:numPr>
        <w:ilvl w:val="2"/>
        <w:numId w:val="1"/>
      </w:numPr>
      <w:spacing w:before="40"/>
      <w:outlineLvl w:val="2"/>
    </w:pPr>
    <w:rPr>
      <w:rFonts w:asciiTheme="majorHAnsi" w:hAnsiTheme="majorHAnsi" w:eastAsiaTheme="majorEastAsia"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994ABE"/>
    <w:pPr>
      <w:keepNext/>
      <w:keepLines/>
      <w:numPr>
        <w:ilvl w:val="3"/>
        <w:numId w:val="1"/>
      </w:numPr>
      <w:spacing w:before="40"/>
      <w:outlineLvl w:val="3"/>
    </w:pPr>
    <w:rPr>
      <w:rFonts w:asciiTheme="majorHAnsi" w:hAnsiTheme="majorHAnsi" w:eastAsiaTheme="majorEastAsia"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994ABE"/>
    <w:pPr>
      <w:keepNext/>
      <w:keepLines/>
      <w:numPr>
        <w:ilvl w:val="4"/>
        <w:numId w:val="1"/>
      </w:numPr>
      <w:spacing w:before="40"/>
      <w:outlineLvl w:val="4"/>
    </w:pPr>
    <w:rPr>
      <w:rFonts w:asciiTheme="majorHAnsi" w:hAnsiTheme="majorHAnsi" w:eastAsiaTheme="majorEastAsia" w:cstheme="majorBidi"/>
      <w:color w:val="365F91" w:themeColor="accent1" w:themeShade="BF"/>
    </w:rPr>
  </w:style>
  <w:style w:type="paragraph" w:styleId="Titolo6">
    <w:name w:val="heading 6"/>
    <w:basedOn w:val="Normale"/>
    <w:next w:val="Normale"/>
    <w:link w:val="Titolo6Carattere"/>
    <w:uiPriority w:val="9"/>
    <w:semiHidden/>
    <w:unhideWhenUsed/>
    <w:qFormat/>
    <w:rsid w:val="00994ABE"/>
    <w:pPr>
      <w:keepNext/>
      <w:keepLines/>
      <w:numPr>
        <w:ilvl w:val="5"/>
        <w:numId w:val="1"/>
      </w:numPr>
      <w:spacing w:before="40"/>
      <w:outlineLvl w:val="5"/>
    </w:pPr>
    <w:rPr>
      <w:rFonts w:asciiTheme="majorHAnsi" w:hAnsiTheme="majorHAnsi" w:eastAsiaTheme="majorEastAsia" w:cstheme="majorBidi"/>
      <w:color w:val="243F60" w:themeColor="accent1" w:themeShade="7F"/>
    </w:rPr>
  </w:style>
  <w:style w:type="paragraph" w:styleId="Titolo7">
    <w:name w:val="heading 7"/>
    <w:basedOn w:val="Normale"/>
    <w:next w:val="Normale"/>
    <w:link w:val="Titolo7Carattere"/>
    <w:uiPriority w:val="9"/>
    <w:semiHidden/>
    <w:unhideWhenUsed/>
    <w:qFormat/>
    <w:rsid w:val="00994ABE"/>
    <w:pPr>
      <w:keepNext/>
      <w:keepLines/>
      <w:numPr>
        <w:ilvl w:val="6"/>
        <w:numId w:val="1"/>
      </w:numPr>
      <w:spacing w:before="40"/>
      <w:outlineLvl w:val="6"/>
    </w:pPr>
    <w:rPr>
      <w:rFonts w:asciiTheme="majorHAnsi" w:hAnsiTheme="majorHAnsi" w:eastAsiaTheme="majorEastAsia"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994ABE"/>
    <w:pPr>
      <w:keepNext/>
      <w:keepLines/>
      <w:numPr>
        <w:ilvl w:val="7"/>
        <w:numId w:val="1"/>
      </w:numPr>
      <w:spacing w:before="40"/>
      <w:outlineLvl w:val="7"/>
    </w:pPr>
    <w:rPr>
      <w:rFonts w:asciiTheme="majorHAnsi" w:hAnsiTheme="majorHAnsi" w:eastAsiaTheme="majorEastAsia"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994ABE"/>
    <w:pPr>
      <w:keepNext/>
      <w:keepLines/>
      <w:numPr>
        <w:ilvl w:val="8"/>
        <w:numId w:val="1"/>
      </w:numPr>
      <w:spacing w:before="40"/>
      <w:outlineLvl w:val="8"/>
    </w:pPr>
    <w:rPr>
      <w:rFonts w:asciiTheme="majorHAnsi" w:hAnsiTheme="majorHAnsi" w:eastAsiaTheme="majorEastAsia" w:cstheme="majorBidi"/>
      <w:i/>
      <w:iCs/>
      <w:color w:val="272727" w:themeColor="text1" w:themeTint="D8"/>
      <w:sz w:val="21"/>
      <w:szCs w:val="21"/>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TableNormal1" w:customStyle="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67886"/>
    <w:rPr>
      <w:sz w:val="24"/>
      <w:szCs w:val="24"/>
    </w:rPr>
  </w:style>
  <w:style w:type="paragraph" w:styleId="Paragrafoelenco">
    <w:name w:val="List Paragraph"/>
    <w:basedOn w:val="Normale"/>
    <w:uiPriority w:val="34"/>
    <w:qFormat/>
    <w:pPr>
      <w:ind w:left="1297" w:hanging="349"/>
    </w:pPr>
  </w:style>
  <w:style w:type="paragraph" w:styleId="TableParagraph" w:customStyle="1">
    <w:name w:val="Table Paragraph"/>
    <w:basedOn w:val="Normale"/>
    <w:uiPriority w:val="1"/>
    <w:qFormat/>
  </w:style>
  <w:style w:type="paragraph" w:styleId="Intestazione">
    <w:name w:val="header"/>
    <w:basedOn w:val="Normale"/>
    <w:link w:val="IntestazioneCarattere"/>
    <w:rsid w:val="00454C0E"/>
    <w:pPr>
      <w:widowControl/>
      <w:tabs>
        <w:tab w:val="center" w:pos="4819"/>
        <w:tab w:val="right" w:pos="9638"/>
      </w:tabs>
      <w:autoSpaceDE/>
      <w:autoSpaceDN/>
    </w:pPr>
    <w:rPr>
      <w:sz w:val="20"/>
      <w:szCs w:val="20"/>
      <w:lang w:eastAsia="it-IT"/>
    </w:rPr>
  </w:style>
  <w:style w:type="character" w:styleId="IntestazioneCarattere" w:customStyle="1">
    <w:name w:val="Intestazione Carattere"/>
    <w:basedOn w:val="Carpredefinitoparagrafo"/>
    <w:link w:val="Intestazione"/>
    <w:rsid w:val="00454C0E"/>
    <w:rPr>
      <w:rFonts w:ascii="Times New Roman" w:hAnsi="Times New Roman" w:eastAsia="Times New Roman" w:cs="Times New Roman"/>
      <w:sz w:val="20"/>
      <w:szCs w:val="20"/>
      <w:lang w:val="it-IT" w:eastAsia="it-IT"/>
    </w:rPr>
  </w:style>
  <w:style w:type="character" w:styleId="Titolo3Carattere" w:customStyle="1">
    <w:name w:val="Titolo 3 Carattere"/>
    <w:basedOn w:val="Carpredefinitoparagrafo"/>
    <w:link w:val="Titolo3"/>
    <w:uiPriority w:val="9"/>
    <w:rsid w:val="00994ABE"/>
    <w:rPr>
      <w:rFonts w:asciiTheme="majorHAnsi" w:hAnsiTheme="majorHAnsi" w:eastAsiaTheme="majorEastAsia" w:cstheme="majorBidi"/>
      <w:color w:val="243F60" w:themeColor="accent1" w:themeShade="7F"/>
      <w:sz w:val="24"/>
      <w:szCs w:val="24"/>
      <w:lang w:val="it-IT"/>
    </w:rPr>
  </w:style>
  <w:style w:type="character" w:styleId="Titolo4Carattere" w:customStyle="1">
    <w:name w:val="Titolo 4 Carattere"/>
    <w:basedOn w:val="Carpredefinitoparagrafo"/>
    <w:link w:val="Titolo4"/>
    <w:uiPriority w:val="9"/>
    <w:semiHidden/>
    <w:rsid w:val="00994ABE"/>
    <w:rPr>
      <w:rFonts w:asciiTheme="majorHAnsi" w:hAnsiTheme="majorHAnsi" w:eastAsiaTheme="majorEastAsia" w:cstheme="majorBidi"/>
      <w:i/>
      <w:iCs/>
      <w:color w:val="365F91" w:themeColor="accent1" w:themeShade="BF"/>
      <w:lang w:val="it-IT"/>
    </w:rPr>
  </w:style>
  <w:style w:type="character" w:styleId="Titolo5Carattere" w:customStyle="1">
    <w:name w:val="Titolo 5 Carattere"/>
    <w:basedOn w:val="Carpredefinitoparagrafo"/>
    <w:link w:val="Titolo5"/>
    <w:uiPriority w:val="9"/>
    <w:semiHidden/>
    <w:rsid w:val="00994ABE"/>
    <w:rPr>
      <w:rFonts w:asciiTheme="majorHAnsi" w:hAnsiTheme="majorHAnsi" w:eastAsiaTheme="majorEastAsia" w:cstheme="majorBidi"/>
      <w:color w:val="365F91" w:themeColor="accent1" w:themeShade="BF"/>
      <w:lang w:val="it-IT"/>
    </w:rPr>
  </w:style>
  <w:style w:type="character" w:styleId="Titolo6Carattere" w:customStyle="1">
    <w:name w:val="Titolo 6 Carattere"/>
    <w:basedOn w:val="Carpredefinitoparagrafo"/>
    <w:link w:val="Titolo6"/>
    <w:uiPriority w:val="9"/>
    <w:semiHidden/>
    <w:rsid w:val="00994ABE"/>
    <w:rPr>
      <w:rFonts w:asciiTheme="majorHAnsi" w:hAnsiTheme="majorHAnsi" w:eastAsiaTheme="majorEastAsia" w:cstheme="majorBidi"/>
      <w:color w:val="243F60" w:themeColor="accent1" w:themeShade="7F"/>
      <w:lang w:val="it-IT"/>
    </w:rPr>
  </w:style>
  <w:style w:type="character" w:styleId="Titolo7Carattere" w:customStyle="1">
    <w:name w:val="Titolo 7 Carattere"/>
    <w:basedOn w:val="Carpredefinitoparagrafo"/>
    <w:link w:val="Titolo7"/>
    <w:uiPriority w:val="9"/>
    <w:semiHidden/>
    <w:rsid w:val="00994ABE"/>
    <w:rPr>
      <w:rFonts w:asciiTheme="majorHAnsi" w:hAnsiTheme="majorHAnsi" w:eastAsiaTheme="majorEastAsia" w:cstheme="majorBidi"/>
      <w:i/>
      <w:iCs/>
      <w:color w:val="243F60" w:themeColor="accent1" w:themeShade="7F"/>
      <w:lang w:val="it-IT"/>
    </w:rPr>
  </w:style>
  <w:style w:type="character" w:styleId="Titolo8Carattere" w:customStyle="1">
    <w:name w:val="Titolo 8 Carattere"/>
    <w:basedOn w:val="Carpredefinitoparagrafo"/>
    <w:link w:val="Titolo8"/>
    <w:uiPriority w:val="9"/>
    <w:semiHidden/>
    <w:rsid w:val="00994ABE"/>
    <w:rPr>
      <w:rFonts w:asciiTheme="majorHAnsi" w:hAnsiTheme="majorHAnsi" w:eastAsiaTheme="majorEastAsia" w:cstheme="majorBidi"/>
      <w:color w:val="272727" w:themeColor="text1" w:themeTint="D8"/>
      <w:sz w:val="21"/>
      <w:szCs w:val="21"/>
      <w:lang w:val="it-IT"/>
    </w:rPr>
  </w:style>
  <w:style w:type="character" w:styleId="Titolo9Carattere" w:customStyle="1">
    <w:name w:val="Titolo 9 Carattere"/>
    <w:basedOn w:val="Carpredefinitoparagrafo"/>
    <w:link w:val="Titolo9"/>
    <w:uiPriority w:val="9"/>
    <w:semiHidden/>
    <w:rsid w:val="00994ABE"/>
    <w:rPr>
      <w:rFonts w:asciiTheme="majorHAnsi" w:hAnsiTheme="majorHAnsi" w:eastAsiaTheme="majorEastAsia" w:cstheme="majorBidi"/>
      <w:i/>
      <w:iCs/>
      <w:color w:val="272727" w:themeColor="text1" w:themeTint="D8"/>
      <w:sz w:val="21"/>
      <w:szCs w:val="21"/>
      <w:lang w:val="it-IT"/>
    </w:rPr>
  </w:style>
  <w:style w:type="paragraph" w:styleId="Titolosommario">
    <w:name w:val="TOC Heading"/>
    <w:basedOn w:val="Titolo1"/>
    <w:next w:val="Normale"/>
    <w:uiPriority w:val="39"/>
    <w:unhideWhenUsed/>
    <w:qFormat/>
    <w:rsid w:val="002938AA"/>
    <w:pPr>
      <w:keepNext/>
      <w:keepLines/>
      <w:widowControl/>
      <w:numPr>
        <w:numId w:val="0"/>
      </w:numPr>
      <w:autoSpaceDE/>
      <w:autoSpaceDN/>
      <w:spacing w:before="240" w:line="259" w:lineRule="auto"/>
      <w:outlineLvl w:val="9"/>
    </w:pPr>
    <w:rPr>
      <w:rFonts w:asciiTheme="majorHAnsi" w:hAnsiTheme="majorHAnsi" w:eastAsiaTheme="majorEastAsia" w:cstheme="majorBidi"/>
      <w:b w:val="0"/>
      <w:bCs w:val="0"/>
      <w:color w:val="365F91" w:themeColor="accent1" w:themeShade="BF"/>
      <w:sz w:val="32"/>
      <w:szCs w:val="32"/>
      <w:lang w:val="en-US"/>
    </w:rPr>
  </w:style>
  <w:style w:type="paragraph" w:styleId="Sommario1">
    <w:name w:val="toc 1"/>
    <w:basedOn w:val="Normale"/>
    <w:next w:val="Normale"/>
    <w:autoRedefine/>
    <w:uiPriority w:val="39"/>
    <w:unhideWhenUsed/>
    <w:rsid w:val="002938AA"/>
    <w:pPr>
      <w:spacing w:after="100"/>
    </w:pPr>
  </w:style>
  <w:style w:type="paragraph" w:styleId="Sommario2">
    <w:name w:val="toc 2"/>
    <w:basedOn w:val="Normale"/>
    <w:next w:val="Normale"/>
    <w:autoRedefine/>
    <w:uiPriority w:val="39"/>
    <w:unhideWhenUsed/>
    <w:rsid w:val="002938AA"/>
    <w:pPr>
      <w:spacing w:after="100"/>
      <w:ind w:left="220"/>
    </w:pPr>
  </w:style>
  <w:style w:type="character" w:styleId="Collegamentoipertestuale">
    <w:name w:val="Hyperlink"/>
    <w:basedOn w:val="Carpredefinitoparagrafo"/>
    <w:uiPriority w:val="99"/>
    <w:unhideWhenUsed/>
    <w:rsid w:val="002938AA"/>
    <w:rPr>
      <w:color w:val="0000FF" w:themeColor="hyperlink"/>
      <w:u w:val="single"/>
    </w:rPr>
  </w:style>
  <w:style w:type="character" w:styleId="Rimandocommento">
    <w:name w:val="annotation reference"/>
    <w:basedOn w:val="Carpredefinitoparagrafo"/>
    <w:uiPriority w:val="99"/>
    <w:semiHidden/>
    <w:unhideWhenUsed/>
    <w:rsid w:val="00716938"/>
    <w:rPr>
      <w:sz w:val="16"/>
      <w:szCs w:val="16"/>
    </w:rPr>
  </w:style>
  <w:style w:type="paragraph" w:styleId="Testocommento">
    <w:name w:val="annotation text"/>
    <w:basedOn w:val="Normale"/>
    <w:link w:val="TestocommentoCarattere"/>
    <w:uiPriority w:val="99"/>
    <w:unhideWhenUsed/>
    <w:rsid w:val="00716938"/>
    <w:rPr>
      <w:sz w:val="20"/>
      <w:szCs w:val="20"/>
    </w:rPr>
  </w:style>
  <w:style w:type="character" w:styleId="TestocommentoCarattere" w:customStyle="1">
    <w:name w:val="Testo commento Carattere"/>
    <w:basedOn w:val="Carpredefinitoparagrafo"/>
    <w:link w:val="Testocommento"/>
    <w:uiPriority w:val="99"/>
    <w:rsid w:val="00716938"/>
    <w:rPr>
      <w:rFonts w:ascii="Times New Roman" w:hAnsi="Times New Roman" w:eastAsia="Times New Roman"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716938"/>
    <w:rPr>
      <w:b/>
      <w:bCs/>
    </w:rPr>
  </w:style>
  <w:style w:type="character" w:styleId="SoggettocommentoCarattere" w:customStyle="1">
    <w:name w:val="Soggetto commento Carattere"/>
    <w:basedOn w:val="TestocommentoCarattere"/>
    <w:link w:val="Soggettocommento"/>
    <w:uiPriority w:val="99"/>
    <w:semiHidden/>
    <w:rsid w:val="00716938"/>
    <w:rPr>
      <w:rFonts w:ascii="Times New Roman" w:hAnsi="Times New Roman" w:eastAsia="Times New Roman" w:cs="Times New Roman"/>
      <w:b/>
      <w:bCs/>
      <w:sz w:val="20"/>
      <w:szCs w:val="20"/>
      <w:lang w:val="it-IT"/>
    </w:rPr>
  </w:style>
  <w:style w:type="character" w:styleId="CorpotestoCarattere" w:customStyle="1">
    <w:name w:val="Corpo testo Carattere"/>
    <w:basedOn w:val="Carpredefinitoparagrafo"/>
    <w:link w:val="Corpotesto"/>
    <w:uiPriority w:val="1"/>
    <w:rsid w:val="00840253"/>
    <w:rPr>
      <w:rFonts w:ascii="Times New Roman" w:hAnsi="Times New Roman" w:eastAsia="Times New Roman" w:cs="Times New Roman"/>
      <w:sz w:val="24"/>
      <w:szCs w:val="24"/>
      <w:lang w:val="it-IT"/>
    </w:rPr>
  </w:style>
  <w:style w:type="paragraph" w:styleId="Revisione">
    <w:name w:val="Revision"/>
    <w:hidden/>
    <w:uiPriority w:val="99"/>
    <w:semiHidden/>
    <w:rsid w:val="00FA5B2C"/>
    <w:pPr>
      <w:widowControl/>
      <w:autoSpaceDE/>
      <w:autoSpaceDN/>
    </w:pPr>
    <w:rPr>
      <w:rFonts w:ascii="Times New Roman" w:hAnsi="Times New Roman" w:eastAsia="Times New Roman" w:cs="Times New Roman"/>
      <w:lang w:val="it-IT"/>
    </w:rPr>
  </w:style>
  <w:style w:type="character" w:styleId="cf01" w:customStyle="1">
    <w:name w:val="cf01"/>
    <w:basedOn w:val="Carpredefinitoparagrafo"/>
    <w:rsid w:val="009F71F9"/>
    <w:rPr>
      <w:rFonts w:hint="default" w:ascii="Segoe UI" w:hAnsi="Segoe UI" w:cs="Segoe UI"/>
      <w:sz w:val="18"/>
      <w:szCs w:val="18"/>
    </w:rPr>
  </w:style>
  <w:style w:type="paragraph" w:styleId="pf0" w:customStyle="1">
    <w:name w:val="pf0"/>
    <w:basedOn w:val="Normale"/>
    <w:rsid w:val="005C3279"/>
    <w:pPr>
      <w:widowControl/>
      <w:autoSpaceDE/>
      <w:autoSpaceDN/>
      <w:spacing w:before="100" w:beforeAutospacing="1" w:after="100" w:afterAutospacing="1"/>
    </w:pPr>
    <w:rPr>
      <w:sz w:val="24"/>
      <w:szCs w:val="24"/>
      <w:lang w:val="en-US"/>
    </w:rPr>
  </w:style>
  <w:style w:type="character" w:styleId="normaltextrun" w:customStyle="1">
    <w:name w:val="normaltextrun"/>
    <w:basedOn w:val="Carpredefinitoparagrafo"/>
    <w:rsid w:val="00F37C1F"/>
  </w:style>
  <w:style w:type="table" w:styleId="Grigliatabella">
    <w:name w:val="Table Grid"/>
    <w:basedOn w:val="Tabellanormale"/>
    <w:uiPriority w:val="39"/>
    <w:rsid w:val="00856D8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ault" w:customStyle="1">
    <w:name w:val="Default"/>
    <w:rsid w:val="00B61EF1"/>
    <w:pPr>
      <w:widowControl/>
      <w:adjustRightInd w:val="0"/>
    </w:pPr>
    <w:rPr>
      <w:rFonts w:ascii="Calibri" w:hAnsi="Calibri" w:cs="Calibri"/>
      <w:color w:val="000000"/>
      <w:sz w:val="24"/>
      <w:szCs w:val="24"/>
      <w:lang w:val="it-IT"/>
    </w:rPr>
  </w:style>
  <w:style w:type="paragraph" w:styleId="Sommario3">
    <w:name w:val="toc 3"/>
    <w:basedOn w:val="Normale"/>
    <w:next w:val="Normale"/>
    <w:autoRedefine/>
    <w:uiPriority w:val="39"/>
    <w:unhideWhenUsed/>
    <w:rsid w:val="00A253E1"/>
    <w:pPr>
      <w:spacing w:after="100"/>
      <w:ind w:left="440"/>
    </w:pPr>
  </w:style>
  <w:style w:type="character" w:styleId="Menzionenonrisolta">
    <w:name w:val="Unresolved Mention"/>
    <w:basedOn w:val="Carpredefinitoparagrafo"/>
    <w:uiPriority w:val="99"/>
    <w:semiHidden/>
    <w:unhideWhenUsed/>
    <w:rsid w:val="003C3D06"/>
    <w:rPr>
      <w:color w:val="605E5C"/>
      <w:shd w:val="clear" w:color="auto" w:fill="E1DFDD"/>
    </w:rPr>
  </w:style>
  <w:style w:type="paragraph" w:styleId="Pidipagina">
    <w:name w:val="footer"/>
    <w:basedOn w:val="Normale"/>
    <w:link w:val="PidipaginaCarattere"/>
    <w:uiPriority w:val="99"/>
    <w:unhideWhenUsed/>
    <w:rsid w:val="00A035A2"/>
    <w:pPr>
      <w:tabs>
        <w:tab w:val="center" w:pos="4513"/>
        <w:tab w:val="right" w:pos="9026"/>
      </w:tabs>
    </w:pPr>
  </w:style>
  <w:style w:type="character" w:styleId="PidipaginaCarattere" w:customStyle="1">
    <w:name w:val="Piè di pagina Carattere"/>
    <w:basedOn w:val="Carpredefinitoparagrafo"/>
    <w:link w:val="Pidipagina"/>
    <w:uiPriority w:val="99"/>
    <w:rsid w:val="00A035A2"/>
    <w:rPr>
      <w:rFonts w:ascii="Times New Roman" w:hAnsi="Times New Roman" w:eastAsia="Times New Roman" w:cs="Times New Roman"/>
      <w:lang w:val="it-IT"/>
    </w:rPr>
  </w:style>
  <w:style w:type="paragraph" w:styleId="NormaleWeb">
    <w:name w:val="Normal (Web)"/>
    <w:basedOn w:val="Normale"/>
    <w:uiPriority w:val="99"/>
    <w:semiHidden/>
    <w:unhideWhenUsed/>
    <w:rsid w:val="00685DC5"/>
    <w:pPr>
      <w:widowControl/>
      <w:autoSpaceDE/>
      <w:autoSpaceDN/>
      <w:spacing w:before="100" w:beforeAutospacing="1" w:after="100" w:afterAutospacing="1"/>
    </w:pPr>
    <w:rPr>
      <w:sz w:val="24"/>
      <w:szCs w:val="24"/>
      <w:lang w:eastAsia="it-IT"/>
    </w:rPr>
  </w:style>
  <w:style w:type="character" w:styleId="eop" w:customStyle="1">
    <w:name w:val="eop"/>
    <w:basedOn w:val="Carpredefinitoparagrafo"/>
    <w:uiPriority w:val="1"/>
    <w:rsid w:val="07EEF245"/>
  </w:style>
  <w:style w:type="table" w:styleId="TableGrid" w:customStyle="1">
    <w:name w:val="TableGrid"/>
    <w:rsid w:val="005F23F5"/>
    <w:pPr>
      <w:widowControl/>
      <w:autoSpaceDE/>
      <w:autoSpaceDN/>
    </w:pPr>
    <w:rPr>
      <w:rFonts w:eastAsiaTheme="minorEastAsia"/>
      <w:lang w:val="it-IT" w:eastAsia="it-IT"/>
    </w:rPr>
    <w:tblPr>
      <w:tblCellMar>
        <w:top w:w="0" w:type="dxa"/>
        <w:left w:w="0" w:type="dxa"/>
        <w:bottom w:w="0" w:type="dxa"/>
        <w:right w:w="0" w:type="dxa"/>
      </w:tblCellMar>
    </w:tblPr>
  </w:style>
  <w:style w:type="character" w:styleId="Enfasigrassetto">
    <w:name w:val="Strong"/>
    <w:basedOn w:val="Carpredefinitoparagrafo"/>
    <w:uiPriority w:val="22"/>
    <w:qFormat/>
    <w:rsid w:val="00C76A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73458">
      <w:bodyDiv w:val="1"/>
      <w:marLeft w:val="0"/>
      <w:marRight w:val="0"/>
      <w:marTop w:val="0"/>
      <w:marBottom w:val="0"/>
      <w:divBdr>
        <w:top w:val="none" w:sz="0" w:space="0" w:color="auto"/>
        <w:left w:val="none" w:sz="0" w:space="0" w:color="auto"/>
        <w:bottom w:val="none" w:sz="0" w:space="0" w:color="auto"/>
        <w:right w:val="none" w:sz="0" w:space="0" w:color="auto"/>
      </w:divBdr>
    </w:div>
    <w:div w:id="235676064">
      <w:bodyDiv w:val="1"/>
      <w:marLeft w:val="0"/>
      <w:marRight w:val="0"/>
      <w:marTop w:val="0"/>
      <w:marBottom w:val="0"/>
      <w:divBdr>
        <w:top w:val="none" w:sz="0" w:space="0" w:color="auto"/>
        <w:left w:val="none" w:sz="0" w:space="0" w:color="auto"/>
        <w:bottom w:val="none" w:sz="0" w:space="0" w:color="auto"/>
        <w:right w:val="none" w:sz="0" w:space="0" w:color="auto"/>
      </w:divBdr>
    </w:div>
    <w:div w:id="290475496">
      <w:bodyDiv w:val="1"/>
      <w:marLeft w:val="0"/>
      <w:marRight w:val="0"/>
      <w:marTop w:val="0"/>
      <w:marBottom w:val="0"/>
      <w:divBdr>
        <w:top w:val="none" w:sz="0" w:space="0" w:color="auto"/>
        <w:left w:val="none" w:sz="0" w:space="0" w:color="auto"/>
        <w:bottom w:val="none" w:sz="0" w:space="0" w:color="auto"/>
        <w:right w:val="none" w:sz="0" w:space="0" w:color="auto"/>
      </w:divBdr>
    </w:div>
    <w:div w:id="294414311">
      <w:bodyDiv w:val="1"/>
      <w:marLeft w:val="0"/>
      <w:marRight w:val="0"/>
      <w:marTop w:val="0"/>
      <w:marBottom w:val="0"/>
      <w:divBdr>
        <w:top w:val="none" w:sz="0" w:space="0" w:color="auto"/>
        <w:left w:val="none" w:sz="0" w:space="0" w:color="auto"/>
        <w:bottom w:val="none" w:sz="0" w:space="0" w:color="auto"/>
        <w:right w:val="none" w:sz="0" w:space="0" w:color="auto"/>
      </w:divBdr>
    </w:div>
    <w:div w:id="336421732">
      <w:bodyDiv w:val="1"/>
      <w:marLeft w:val="0"/>
      <w:marRight w:val="0"/>
      <w:marTop w:val="0"/>
      <w:marBottom w:val="0"/>
      <w:divBdr>
        <w:top w:val="none" w:sz="0" w:space="0" w:color="auto"/>
        <w:left w:val="none" w:sz="0" w:space="0" w:color="auto"/>
        <w:bottom w:val="none" w:sz="0" w:space="0" w:color="auto"/>
        <w:right w:val="none" w:sz="0" w:space="0" w:color="auto"/>
      </w:divBdr>
    </w:div>
    <w:div w:id="429736820">
      <w:bodyDiv w:val="1"/>
      <w:marLeft w:val="0"/>
      <w:marRight w:val="0"/>
      <w:marTop w:val="0"/>
      <w:marBottom w:val="0"/>
      <w:divBdr>
        <w:top w:val="none" w:sz="0" w:space="0" w:color="auto"/>
        <w:left w:val="none" w:sz="0" w:space="0" w:color="auto"/>
        <w:bottom w:val="none" w:sz="0" w:space="0" w:color="auto"/>
        <w:right w:val="none" w:sz="0" w:space="0" w:color="auto"/>
      </w:divBdr>
    </w:div>
    <w:div w:id="629432817">
      <w:bodyDiv w:val="1"/>
      <w:marLeft w:val="0"/>
      <w:marRight w:val="0"/>
      <w:marTop w:val="0"/>
      <w:marBottom w:val="0"/>
      <w:divBdr>
        <w:top w:val="none" w:sz="0" w:space="0" w:color="auto"/>
        <w:left w:val="none" w:sz="0" w:space="0" w:color="auto"/>
        <w:bottom w:val="none" w:sz="0" w:space="0" w:color="auto"/>
        <w:right w:val="none" w:sz="0" w:space="0" w:color="auto"/>
      </w:divBdr>
    </w:div>
    <w:div w:id="701126498">
      <w:bodyDiv w:val="1"/>
      <w:marLeft w:val="0"/>
      <w:marRight w:val="0"/>
      <w:marTop w:val="0"/>
      <w:marBottom w:val="0"/>
      <w:divBdr>
        <w:top w:val="none" w:sz="0" w:space="0" w:color="auto"/>
        <w:left w:val="none" w:sz="0" w:space="0" w:color="auto"/>
        <w:bottom w:val="none" w:sz="0" w:space="0" w:color="auto"/>
        <w:right w:val="none" w:sz="0" w:space="0" w:color="auto"/>
      </w:divBdr>
    </w:div>
    <w:div w:id="846555978">
      <w:bodyDiv w:val="1"/>
      <w:marLeft w:val="0"/>
      <w:marRight w:val="0"/>
      <w:marTop w:val="0"/>
      <w:marBottom w:val="0"/>
      <w:divBdr>
        <w:top w:val="none" w:sz="0" w:space="0" w:color="auto"/>
        <w:left w:val="none" w:sz="0" w:space="0" w:color="auto"/>
        <w:bottom w:val="none" w:sz="0" w:space="0" w:color="auto"/>
        <w:right w:val="none" w:sz="0" w:space="0" w:color="auto"/>
      </w:divBdr>
    </w:div>
    <w:div w:id="849220829">
      <w:bodyDiv w:val="1"/>
      <w:marLeft w:val="0"/>
      <w:marRight w:val="0"/>
      <w:marTop w:val="0"/>
      <w:marBottom w:val="0"/>
      <w:divBdr>
        <w:top w:val="none" w:sz="0" w:space="0" w:color="auto"/>
        <w:left w:val="none" w:sz="0" w:space="0" w:color="auto"/>
        <w:bottom w:val="none" w:sz="0" w:space="0" w:color="auto"/>
        <w:right w:val="none" w:sz="0" w:space="0" w:color="auto"/>
      </w:divBdr>
    </w:div>
    <w:div w:id="859246168">
      <w:bodyDiv w:val="1"/>
      <w:marLeft w:val="0"/>
      <w:marRight w:val="0"/>
      <w:marTop w:val="0"/>
      <w:marBottom w:val="0"/>
      <w:divBdr>
        <w:top w:val="none" w:sz="0" w:space="0" w:color="auto"/>
        <w:left w:val="none" w:sz="0" w:space="0" w:color="auto"/>
        <w:bottom w:val="none" w:sz="0" w:space="0" w:color="auto"/>
        <w:right w:val="none" w:sz="0" w:space="0" w:color="auto"/>
      </w:divBdr>
    </w:div>
    <w:div w:id="941491145">
      <w:bodyDiv w:val="1"/>
      <w:marLeft w:val="0"/>
      <w:marRight w:val="0"/>
      <w:marTop w:val="0"/>
      <w:marBottom w:val="0"/>
      <w:divBdr>
        <w:top w:val="none" w:sz="0" w:space="0" w:color="auto"/>
        <w:left w:val="none" w:sz="0" w:space="0" w:color="auto"/>
        <w:bottom w:val="none" w:sz="0" w:space="0" w:color="auto"/>
        <w:right w:val="none" w:sz="0" w:space="0" w:color="auto"/>
      </w:divBdr>
    </w:div>
    <w:div w:id="970014151">
      <w:bodyDiv w:val="1"/>
      <w:marLeft w:val="0"/>
      <w:marRight w:val="0"/>
      <w:marTop w:val="0"/>
      <w:marBottom w:val="0"/>
      <w:divBdr>
        <w:top w:val="none" w:sz="0" w:space="0" w:color="auto"/>
        <w:left w:val="none" w:sz="0" w:space="0" w:color="auto"/>
        <w:bottom w:val="none" w:sz="0" w:space="0" w:color="auto"/>
        <w:right w:val="none" w:sz="0" w:space="0" w:color="auto"/>
      </w:divBdr>
    </w:div>
    <w:div w:id="1125586429">
      <w:bodyDiv w:val="1"/>
      <w:marLeft w:val="0"/>
      <w:marRight w:val="0"/>
      <w:marTop w:val="0"/>
      <w:marBottom w:val="0"/>
      <w:divBdr>
        <w:top w:val="none" w:sz="0" w:space="0" w:color="auto"/>
        <w:left w:val="none" w:sz="0" w:space="0" w:color="auto"/>
        <w:bottom w:val="none" w:sz="0" w:space="0" w:color="auto"/>
        <w:right w:val="none" w:sz="0" w:space="0" w:color="auto"/>
      </w:divBdr>
      <w:divsChild>
        <w:div w:id="834422911">
          <w:marLeft w:val="274"/>
          <w:marRight w:val="0"/>
          <w:marTop w:val="120"/>
          <w:marBottom w:val="0"/>
          <w:divBdr>
            <w:top w:val="none" w:sz="0" w:space="0" w:color="auto"/>
            <w:left w:val="none" w:sz="0" w:space="0" w:color="auto"/>
            <w:bottom w:val="none" w:sz="0" w:space="0" w:color="auto"/>
            <w:right w:val="none" w:sz="0" w:space="0" w:color="auto"/>
          </w:divBdr>
        </w:div>
        <w:div w:id="913198709">
          <w:marLeft w:val="274"/>
          <w:marRight w:val="0"/>
          <w:marTop w:val="120"/>
          <w:marBottom w:val="0"/>
          <w:divBdr>
            <w:top w:val="none" w:sz="0" w:space="0" w:color="auto"/>
            <w:left w:val="none" w:sz="0" w:space="0" w:color="auto"/>
            <w:bottom w:val="none" w:sz="0" w:space="0" w:color="auto"/>
            <w:right w:val="none" w:sz="0" w:space="0" w:color="auto"/>
          </w:divBdr>
        </w:div>
        <w:div w:id="660618770">
          <w:marLeft w:val="274"/>
          <w:marRight w:val="0"/>
          <w:marTop w:val="120"/>
          <w:marBottom w:val="0"/>
          <w:divBdr>
            <w:top w:val="none" w:sz="0" w:space="0" w:color="auto"/>
            <w:left w:val="none" w:sz="0" w:space="0" w:color="auto"/>
            <w:bottom w:val="none" w:sz="0" w:space="0" w:color="auto"/>
            <w:right w:val="none" w:sz="0" w:space="0" w:color="auto"/>
          </w:divBdr>
        </w:div>
      </w:divsChild>
    </w:div>
    <w:div w:id="1206603584">
      <w:bodyDiv w:val="1"/>
      <w:marLeft w:val="0"/>
      <w:marRight w:val="0"/>
      <w:marTop w:val="0"/>
      <w:marBottom w:val="0"/>
      <w:divBdr>
        <w:top w:val="none" w:sz="0" w:space="0" w:color="auto"/>
        <w:left w:val="none" w:sz="0" w:space="0" w:color="auto"/>
        <w:bottom w:val="none" w:sz="0" w:space="0" w:color="auto"/>
        <w:right w:val="none" w:sz="0" w:space="0" w:color="auto"/>
      </w:divBdr>
    </w:div>
    <w:div w:id="1485469980">
      <w:bodyDiv w:val="1"/>
      <w:marLeft w:val="0"/>
      <w:marRight w:val="0"/>
      <w:marTop w:val="0"/>
      <w:marBottom w:val="0"/>
      <w:divBdr>
        <w:top w:val="none" w:sz="0" w:space="0" w:color="auto"/>
        <w:left w:val="none" w:sz="0" w:space="0" w:color="auto"/>
        <w:bottom w:val="none" w:sz="0" w:space="0" w:color="auto"/>
        <w:right w:val="none" w:sz="0" w:space="0" w:color="auto"/>
      </w:divBdr>
    </w:div>
    <w:div w:id="1636638574">
      <w:bodyDiv w:val="1"/>
      <w:marLeft w:val="0"/>
      <w:marRight w:val="0"/>
      <w:marTop w:val="0"/>
      <w:marBottom w:val="0"/>
      <w:divBdr>
        <w:top w:val="none" w:sz="0" w:space="0" w:color="auto"/>
        <w:left w:val="none" w:sz="0" w:space="0" w:color="auto"/>
        <w:bottom w:val="none" w:sz="0" w:space="0" w:color="auto"/>
        <w:right w:val="none" w:sz="0" w:space="0" w:color="auto"/>
      </w:divBdr>
    </w:div>
    <w:div w:id="1662735360">
      <w:bodyDiv w:val="1"/>
      <w:marLeft w:val="0"/>
      <w:marRight w:val="0"/>
      <w:marTop w:val="0"/>
      <w:marBottom w:val="0"/>
      <w:divBdr>
        <w:top w:val="none" w:sz="0" w:space="0" w:color="auto"/>
        <w:left w:val="none" w:sz="0" w:space="0" w:color="auto"/>
        <w:bottom w:val="none" w:sz="0" w:space="0" w:color="auto"/>
        <w:right w:val="none" w:sz="0" w:space="0" w:color="auto"/>
      </w:divBdr>
      <w:divsChild>
        <w:div w:id="1655182667">
          <w:marLeft w:val="0"/>
          <w:marRight w:val="0"/>
          <w:marTop w:val="0"/>
          <w:marBottom w:val="0"/>
          <w:divBdr>
            <w:top w:val="none" w:sz="0" w:space="0" w:color="auto"/>
            <w:left w:val="none" w:sz="0" w:space="0" w:color="auto"/>
            <w:bottom w:val="none" w:sz="0" w:space="0" w:color="auto"/>
            <w:right w:val="none" w:sz="0" w:space="0" w:color="auto"/>
          </w:divBdr>
        </w:div>
        <w:div w:id="1905753863">
          <w:marLeft w:val="0"/>
          <w:marRight w:val="0"/>
          <w:marTop w:val="0"/>
          <w:marBottom w:val="0"/>
          <w:divBdr>
            <w:top w:val="none" w:sz="0" w:space="0" w:color="auto"/>
            <w:left w:val="none" w:sz="0" w:space="0" w:color="auto"/>
            <w:bottom w:val="none" w:sz="0" w:space="0" w:color="auto"/>
            <w:right w:val="none" w:sz="0" w:space="0" w:color="auto"/>
          </w:divBdr>
        </w:div>
        <w:div w:id="1535654131">
          <w:marLeft w:val="0"/>
          <w:marRight w:val="0"/>
          <w:marTop w:val="0"/>
          <w:marBottom w:val="0"/>
          <w:divBdr>
            <w:top w:val="none" w:sz="0" w:space="0" w:color="auto"/>
            <w:left w:val="none" w:sz="0" w:space="0" w:color="auto"/>
            <w:bottom w:val="none" w:sz="0" w:space="0" w:color="auto"/>
            <w:right w:val="none" w:sz="0" w:space="0" w:color="auto"/>
          </w:divBdr>
        </w:div>
      </w:divsChild>
    </w:div>
    <w:div w:id="1709136948">
      <w:bodyDiv w:val="1"/>
      <w:marLeft w:val="0"/>
      <w:marRight w:val="0"/>
      <w:marTop w:val="0"/>
      <w:marBottom w:val="0"/>
      <w:divBdr>
        <w:top w:val="none" w:sz="0" w:space="0" w:color="auto"/>
        <w:left w:val="none" w:sz="0" w:space="0" w:color="auto"/>
        <w:bottom w:val="none" w:sz="0" w:space="0" w:color="auto"/>
        <w:right w:val="none" w:sz="0" w:space="0" w:color="auto"/>
      </w:divBdr>
    </w:div>
    <w:div w:id="1774278222">
      <w:bodyDiv w:val="1"/>
      <w:marLeft w:val="0"/>
      <w:marRight w:val="0"/>
      <w:marTop w:val="0"/>
      <w:marBottom w:val="0"/>
      <w:divBdr>
        <w:top w:val="none" w:sz="0" w:space="0" w:color="auto"/>
        <w:left w:val="none" w:sz="0" w:space="0" w:color="auto"/>
        <w:bottom w:val="none" w:sz="0" w:space="0" w:color="auto"/>
        <w:right w:val="none" w:sz="0" w:space="0" w:color="auto"/>
      </w:divBdr>
    </w:div>
    <w:div w:id="1842239922">
      <w:bodyDiv w:val="1"/>
      <w:marLeft w:val="0"/>
      <w:marRight w:val="0"/>
      <w:marTop w:val="0"/>
      <w:marBottom w:val="0"/>
      <w:divBdr>
        <w:top w:val="none" w:sz="0" w:space="0" w:color="auto"/>
        <w:left w:val="none" w:sz="0" w:space="0" w:color="auto"/>
        <w:bottom w:val="none" w:sz="0" w:space="0" w:color="auto"/>
        <w:right w:val="none" w:sz="0" w:space="0" w:color="auto"/>
      </w:divBdr>
    </w:div>
    <w:div w:id="1879663646">
      <w:bodyDiv w:val="1"/>
      <w:marLeft w:val="0"/>
      <w:marRight w:val="0"/>
      <w:marTop w:val="0"/>
      <w:marBottom w:val="0"/>
      <w:divBdr>
        <w:top w:val="none" w:sz="0" w:space="0" w:color="auto"/>
        <w:left w:val="none" w:sz="0" w:space="0" w:color="auto"/>
        <w:bottom w:val="none" w:sz="0" w:space="0" w:color="auto"/>
        <w:right w:val="none" w:sz="0" w:space="0" w:color="auto"/>
      </w:divBdr>
    </w:div>
    <w:div w:id="1901205033">
      <w:bodyDiv w:val="1"/>
      <w:marLeft w:val="0"/>
      <w:marRight w:val="0"/>
      <w:marTop w:val="0"/>
      <w:marBottom w:val="0"/>
      <w:divBdr>
        <w:top w:val="none" w:sz="0" w:space="0" w:color="auto"/>
        <w:left w:val="none" w:sz="0" w:space="0" w:color="auto"/>
        <w:bottom w:val="none" w:sz="0" w:space="0" w:color="auto"/>
        <w:right w:val="none" w:sz="0" w:space="0" w:color="auto"/>
      </w:divBdr>
    </w:div>
    <w:div w:id="1925067186">
      <w:bodyDiv w:val="1"/>
      <w:marLeft w:val="0"/>
      <w:marRight w:val="0"/>
      <w:marTop w:val="0"/>
      <w:marBottom w:val="0"/>
      <w:divBdr>
        <w:top w:val="none" w:sz="0" w:space="0" w:color="auto"/>
        <w:left w:val="none" w:sz="0" w:space="0" w:color="auto"/>
        <w:bottom w:val="none" w:sz="0" w:space="0" w:color="auto"/>
        <w:right w:val="none" w:sz="0" w:space="0" w:color="auto"/>
      </w:divBdr>
    </w:div>
    <w:div w:id="1948390105">
      <w:bodyDiv w:val="1"/>
      <w:marLeft w:val="0"/>
      <w:marRight w:val="0"/>
      <w:marTop w:val="0"/>
      <w:marBottom w:val="0"/>
      <w:divBdr>
        <w:top w:val="none" w:sz="0" w:space="0" w:color="auto"/>
        <w:left w:val="none" w:sz="0" w:space="0" w:color="auto"/>
        <w:bottom w:val="none" w:sz="0" w:space="0" w:color="auto"/>
        <w:right w:val="none" w:sz="0" w:space="0" w:color="auto"/>
      </w:divBdr>
    </w:div>
    <w:div w:id="1964656587">
      <w:bodyDiv w:val="1"/>
      <w:marLeft w:val="0"/>
      <w:marRight w:val="0"/>
      <w:marTop w:val="0"/>
      <w:marBottom w:val="0"/>
      <w:divBdr>
        <w:top w:val="none" w:sz="0" w:space="0" w:color="auto"/>
        <w:left w:val="none" w:sz="0" w:space="0" w:color="auto"/>
        <w:bottom w:val="none" w:sz="0" w:space="0" w:color="auto"/>
        <w:right w:val="none" w:sz="0" w:space="0" w:color="auto"/>
      </w:divBdr>
    </w:div>
    <w:div w:id="1970551757">
      <w:bodyDiv w:val="1"/>
      <w:marLeft w:val="0"/>
      <w:marRight w:val="0"/>
      <w:marTop w:val="0"/>
      <w:marBottom w:val="0"/>
      <w:divBdr>
        <w:top w:val="none" w:sz="0" w:space="0" w:color="auto"/>
        <w:left w:val="none" w:sz="0" w:space="0" w:color="auto"/>
        <w:bottom w:val="none" w:sz="0" w:space="0" w:color="auto"/>
        <w:right w:val="none" w:sz="0" w:space="0" w:color="auto"/>
      </w:divBdr>
    </w:div>
    <w:div w:id="1991907377">
      <w:bodyDiv w:val="1"/>
      <w:marLeft w:val="0"/>
      <w:marRight w:val="0"/>
      <w:marTop w:val="0"/>
      <w:marBottom w:val="0"/>
      <w:divBdr>
        <w:top w:val="none" w:sz="0" w:space="0" w:color="auto"/>
        <w:left w:val="none" w:sz="0" w:space="0" w:color="auto"/>
        <w:bottom w:val="none" w:sz="0" w:space="0" w:color="auto"/>
        <w:right w:val="none" w:sz="0" w:space="0" w:color="auto"/>
      </w:divBdr>
    </w:div>
    <w:div w:id="2055618197">
      <w:bodyDiv w:val="1"/>
      <w:marLeft w:val="0"/>
      <w:marRight w:val="0"/>
      <w:marTop w:val="0"/>
      <w:marBottom w:val="0"/>
      <w:divBdr>
        <w:top w:val="none" w:sz="0" w:space="0" w:color="auto"/>
        <w:left w:val="none" w:sz="0" w:space="0" w:color="auto"/>
        <w:bottom w:val="none" w:sz="0" w:space="0" w:color="auto"/>
        <w:right w:val="none" w:sz="0" w:space="0" w:color="auto"/>
      </w:divBdr>
    </w:div>
    <w:div w:id="2092502360">
      <w:bodyDiv w:val="1"/>
      <w:marLeft w:val="0"/>
      <w:marRight w:val="0"/>
      <w:marTop w:val="0"/>
      <w:marBottom w:val="0"/>
      <w:divBdr>
        <w:top w:val="none" w:sz="0" w:space="0" w:color="auto"/>
        <w:left w:val="none" w:sz="0" w:space="0" w:color="auto"/>
        <w:bottom w:val="none" w:sz="0" w:space="0" w:color="auto"/>
        <w:right w:val="none" w:sz="0" w:space="0" w:color="auto"/>
      </w:divBdr>
    </w:div>
    <w:div w:id="2111242649">
      <w:bodyDiv w:val="1"/>
      <w:marLeft w:val="0"/>
      <w:marRight w:val="0"/>
      <w:marTop w:val="0"/>
      <w:marBottom w:val="0"/>
      <w:divBdr>
        <w:top w:val="none" w:sz="0" w:space="0" w:color="auto"/>
        <w:left w:val="none" w:sz="0" w:space="0" w:color="auto"/>
        <w:bottom w:val="none" w:sz="0" w:space="0" w:color="auto"/>
        <w:right w:val="none" w:sz="0" w:space="0" w:color="auto"/>
      </w:divBdr>
    </w:div>
    <w:div w:id="2139301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hyperlink" Target="http://www.inpa.gov.it/" TargetMode="Externa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package" Target="embeddings/Microsoft_Excel_Worksheet.xlsx"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emf"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9B1A8EC9097E142ABBECAE8D2C961F1" ma:contentTypeVersion="6" ma:contentTypeDescription="Creare un nuovo documento." ma:contentTypeScope="" ma:versionID="5f47c360df431f6e36a0bee8ffa75ad5">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21345e8928ee19d5d45a68d03449c68e"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E43F51-1348-43CB-AE18-66B208092259}">
  <ds:schemaRefs>
    <ds:schemaRef ds:uri="http://schemas.microsoft.com/sharepoint/v3/contenttype/forms"/>
  </ds:schemaRefs>
</ds:datastoreItem>
</file>

<file path=customXml/itemProps2.xml><?xml version="1.0" encoding="utf-8"?>
<ds:datastoreItem xmlns:ds="http://schemas.openxmlformats.org/officeDocument/2006/customXml" ds:itemID="{21C89C9D-3F98-4FE9-8CE9-5ECAF6BCA2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7fe4a4-3acc-4647-9186-51d9a22ec576"/>
    <ds:schemaRef ds:uri="c9d1aa21-fbc5-4f22-b0ed-bafbb80072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CC5443-DE83-48E4-B671-D08D2CC0BC2D}">
  <ds:schemaRefs>
    <ds:schemaRef ds:uri="http://schemas.openxmlformats.org/officeDocument/2006/bibliography"/>
  </ds:schemaRefs>
</ds:datastoreItem>
</file>

<file path=customXml/itemProps4.xml><?xml version="1.0" encoding="utf-8"?>
<ds:datastoreItem xmlns:ds="http://schemas.openxmlformats.org/officeDocument/2006/customXml" ds:itemID="{A2B39B36-7E96-414D-8344-2628D25E10ED}">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Annamaria Palmieri</dc:creator>
  <cp:lastModifiedBy>Andrea Munforti</cp:lastModifiedBy>
  <cp:revision>3</cp:revision>
  <dcterms:created xsi:type="dcterms:W3CDTF">2025-09-01T05:53:00Z</dcterms:created>
  <dcterms:modified xsi:type="dcterms:W3CDTF">2025-09-09T13:22:01Z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0x01010099B1A8EC9097E142ABBECAE8D2C961F1</vt:lpwstr>
  </property>
  <property fmtid="{D5CDD505-2E9C-101B-9397-08002B2CF9AE}" pid="3" name="MediaServiceImageTags">
    <vt:lpwstr/>
  </property>
</Properties>
</file>